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3B" w:rsidRPr="0047233B" w:rsidRDefault="0047233B" w:rsidP="002E46C5">
      <w:pPr>
        <w:pStyle w:val="a7"/>
        <w:jc w:val="center"/>
        <w:rPr>
          <w:rFonts w:ascii="Times New Roman" w:hAnsi="Times New Roman" w:cs="Times New Roman"/>
          <w:b/>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7233B">
        <w:rPr>
          <w:rFonts w:ascii="Times New Roman" w:hAnsi="Times New Roman" w:cs="Times New Roman"/>
          <w:b/>
          <w:sz w:val="28"/>
          <w:szCs w:val="28"/>
          <w:lang w:eastAsia="ru-RU"/>
        </w:rPr>
        <w:t>Утверждаю</w:t>
      </w:r>
    </w:p>
    <w:p w:rsidR="0047233B" w:rsidRPr="0047233B" w:rsidRDefault="0047233B" w:rsidP="002E46C5">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sidRPr="0047233B">
        <w:rPr>
          <w:rFonts w:ascii="Times New Roman" w:hAnsi="Times New Roman" w:cs="Times New Roman"/>
          <w:b/>
          <w:sz w:val="28"/>
          <w:szCs w:val="28"/>
          <w:lang w:eastAsia="ru-RU"/>
        </w:rPr>
        <w:t>Директор школы</w:t>
      </w:r>
    </w:p>
    <w:p w:rsidR="0047233B" w:rsidRPr="0047233B" w:rsidRDefault="0047233B" w:rsidP="002E46C5">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Pr>
          <w:rFonts w:ascii="Times New Roman" w:hAnsi="Times New Roman" w:cs="Times New Roman"/>
          <w:b/>
          <w:sz w:val="28"/>
          <w:szCs w:val="28"/>
          <w:lang w:eastAsia="ru-RU"/>
        </w:rPr>
        <w:tab/>
      </w:r>
      <w:r w:rsidRPr="0047233B">
        <w:rPr>
          <w:rFonts w:ascii="Times New Roman" w:hAnsi="Times New Roman" w:cs="Times New Roman"/>
          <w:b/>
          <w:sz w:val="28"/>
          <w:szCs w:val="28"/>
          <w:lang w:eastAsia="ru-RU"/>
        </w:rPr>
        <w:t>________Садыкова А.Ж.</w:t>
      </w:r>
    </w:p>
    <w:p w:rsidR="0047233B" w:rsidRDefault="0047233B" w:rsidP="002E46C5">
      <w:pPr>
        <w:pStyle w:val="a7"/>
        <w:jc w:val="center"/>
        <w:rPr>
          <w:rFonts w:ascii="Times New Roman" w:hAnsi="Times New Roman" w:cs="Times New Roman"/>
          <w:b/>
          <w:sz w:val="28"/>
          <w:szCs w:val="28"/>
          <w:lang w:eastAsia="ru-RU"/>
        </w:rPr>
      </w:pPr>
    </w:p>
    <w:p w:rsidR="002E46C5" w:rsidRPr="0047233B" w:rsidRDefault="002E46C5" w:rsidP="002E46C5">
      <w:pPr>
        <w:pStyle w:val="a7"/>
        <w:jc w:val="center"/>
        <w:rPr>
          <w:rFonts w:ascii="Times New Roman" w:hAnsi="Times New Roman" w:cs="Times New Roman"/>
          <w:b/>
          <w:sz w:val="28"/>
          <w:szCs w:val="28"/>
          <w:lang w:eastAsia="ru-RU"/>
        </w:rPr>
      </w:pPr>
      <w:r w:rsidRPr="0047233B">
        <w:rPr>
          <w:rFonts w:ascii="Times New Roman" w:hAnsi="Times New Roman" w:cs="Times New Roman"/>
          <w:b/>
          <w:sz w:val="28"/>
          <w:szCs w:val="28"/>
          <w:lang w:eastAsia="ru-RU"/>
        </w:rPr>
        <w:t>План работы</w:t>
      </w:r>
    </w:p>
    <w:p w:rsidR="002E46C5" w:rsidRPr="0047233B" w:rsidRDefault="002E46C5" w:rsidP="002E46C5">
      <w:pPr>
        <w:pStyle w:val="a7"/>
        <w:jc w:val="center"/>
        <w:rPr>
          <w:rFonts w:ascii="Times New Roman" w:hAnsi="Times New Roman" w:cs="Times New Roman"/>
          <w:b/>
          <w:sz w:val="28"/>
          <w:szCs w:val="28"/>
          <w:lang w:eastAsia="ru-RU"/>
        </w:rPr>
      </w:pPr>
      <w:r w:rsidRPr="0047233B">
        <w:rPr>
          <w:rFonts w:ascii="Times New Roman" w:hAnsi="Times New Roman" w:cs="Times New Roman"/>
          <w:b/>
          <w:sz w:val="28"/>
          <w:szCs w:val="28"/>
          <w:lang w:eastAsia="ru-RU"/>
        </w:rPr>
        <w:t xml:space="preserve"> по сохранению и укреплению здоровья </w:t>
      </w:r>
    </w:p>
    <w:p w:rsidR="002E46C5" w:rsidRPr="0047233B" w:rsidRDefault="002E46C5" w:rsidP="002E46C5">
      <w:pPr>
        <w:pStyle w:val="a7"/>
        <w:jc w:val="center"/>
        <w:rPr>
          <w:rFonts w:ascii="Times New Roman" w:hAnsi="Times New Roman" w:cs="Times New Roman"/>
          <w:b/>
          <w:sz w:val="28"/>
          <w:szCs w:val="28"/>
          <w:lang w:eastAsia="ru-RU"/>
        </w:rPr>
      </w:pPr>
      <w:proofErr w:type="gramStart"/>
      <w:r w:rsidRPr="0047233B">
        <w:rPr>
          <w:rFonts w:ascii="Times New Roman" w:hAnsi="Times New Roman" w:cs="Times New Roman"/>
          <w:b/>
          <w:sz w:val="28"/>
          <w:szCs w:val="28"/>
          <w:lang w:eastAsia="ru-RU"/>
        </w:rPr>
        <w:t>обучающихся</w:t>
      </w:r>
      <w:proofErr w:type="gramEnd"/>
      <w:r w:rsidRPr="0047233B">
        <w:rPr>
          <w:rFonts w:ascii="Times New Roman" w:hAnsi="Times New Roman" w:cs="Times New Roman"/>
          <w:b/>
          <w:sz w:val="28"/>
          <w:szCs w:val="28"/>
          <w:lang w:eastAsia="ru-RU"/>
        </w:rPr>
        <w:t xml:space="preserve"> АСШ №1 им. П. Исакова</w:t>
      </w:r>
    </w:p>
    <w:p w:rsidR="002E46C5" w:rsidRPr="0047233B" w:rsidRDefault="002E46C5" w:rsidP="002E46C5">
      <w:pPr>
        <w:pStyle w:val="a7"/>
        <w:jc w:val="center"/>
        <w:rPr>
          <w:rFonts w:ascii="Times New Roman" w:hAnsi="Times New Roman" w:cs="Times New Roman"/>
          <w:b/>
          <w:sz w:val="28"/>
          <w:szCs w:val="28"/>
          <w:lang w:eastAsia="ru-RU"/>
        </w:rPr>
      </w:pPr>
      <w:r w:rsidRPr="0047233B">
        <w:rPr>
          <w:rFonts w:ascii="Times New Roman" w:hAnsi="Times New Roman" w:cs="Times New Roman"/>
          <w:b/>
          <w:sz w:val="28"/>
          <w:szCs w:val="28"/>
          <w:lang w:eastAsia="ru-RU"/>
        </w:rPr>
        <w:t>2020-2021 учебный год</w:t>
      </w:r>
    </w:p>
    <w:p w:rsidR="002E46C5" w:rsidRPr="002E46C5" w:rsidRDefault="002E46C5" w:rsidP="002E46C5">
      <w:pPr>
        <w:pStyle w:val="a7"/>
        <w:jc w:val="both"/>
        <w:rPr>
          <w:rFonts w:ascii="Times New Roman" w:hAnsi="Times New Roman" w:cs="Times New Roman"/>
          <w:sz w:val="24"/>
          <w:szCs w:val="24"/>
          <w:lang w:eastAsia="ru-RU"/>
        </w:rPr>
      </w:pPr>
      <w:r w:rsidRPr="002E46C5">
        <w:rPr>
          <w:rFonts w:ascii="Times New Roman" w:hAnsi="Times New Roman" w:cs="Times New Roman"/>
          <w:sz w:val="24"/>
          <w:szCs w:val="24"/>
          <w:lang w:eastAsia="ru-RU"/>
        </w:rPr>
        <w:t>ЦЕЛИ:</w:t>
      </w:r>
    </w:p>
    <w:p w:rsidR="002E46C5" w:rsidRPr="002E46C5" w:rsidRDefault="002E46C5" w:rsidP="002E46C5">
      <w:pPr>
        <w:pStyle w:val="a7"/>
        <w:jc w:val="both"/>
        <w:rPr>
          <w:rFonts w:ascii="Times New Roman" w:hAnsi="Times New Roman" w:cs="Times New Roman"/>
          <w:sz w:val="24"/>
          <w:szCs w:val="24"/>
          <w:lang w:eastAsia="ru-RU"/>
        </w:rPr>
      </w:pPr>
      <w:r w:rsidRPr="002E46C5">
        <w:rPr>
          <w:rFonts w:ascii="Times New Roman" w:hAnsi="Times New Roman" w:cs="Times New Roman"/>
          <w:sz w:val="24"/>
          <w:szCs w:val="24"/>
          <w:lang w:eastAsia="ru-RU"/>
        </w:rPr>
        <w:t>1) Создание здоровье сберегающих условий организации образовательного процесса.</w:t>
      </w:r>
    </w:p>
    <w:p w:rsidR="002E46C5" w:rsidRPr="002E46C5" w:rsidRDefault="002E46C5" w:rsidP="002E46C5">
      <w:pPr>
        <w:pStyle w:val="a7"/>
        <w:jc w:val="both"/>
        <w:rPr>
          <w:rFonts w:ascii="Times New Roman" w:hAnsi="Times New Roman" w:cs="Times New Roman"/>
          <w:sz w:val="24"/>
          <w:szCs w:val="24"/>
          <w:lang w:eastAsia="ru-RU"/>
        </w:rPr>
      </w:pPr>
      <w:r w:rsidRPr="002E46C5">
        <w:rPr>
          <w:rFonts w:ascii="Times New Roman" w:hAnsi="Times New Roman" w:cs="Times New Roman"/>
          <w:sz w:val="24"/>
          <w:szCs w:val="24"/>
          <w:lang w:eastAsia="ru-RU"/>
        </w:rPr>
        <w:t>2) Сохранение, укрепление и коррекция здоровья учащихся на каждом этапе деятельности.</w:t>
      </w:r>
    </w:p>
    <w:p w:rsidR="002E46C5" w:rsidRPr="002E46C5" w:rsidRDefault="002E46C5" w:rsidP="002E46C5">
      <w:pPr>
        <w:pStyle w:val="a7"/>
        <w:jc w:val="both"/>
        <w:rPr>
          <w:rFonts w:ascii="Times New Roman" w:hAnsi="Times New Roman" w:cs="Times New Roman"/>
          <w:sz w:val="24"/>
          <w:szCs w:val="24"/>
          <w:lang w:eastAsia="ru-RU"/>
        </w:rPr>
      </w:pPr>
      <w:r w:rsidRPr="002E46C5">
        <w:rPr>
          <w:rFonts w:ascii="Times New Roman" w:hAnsi="Times New Roman" w:cs="Times New Roman"/>
          <w:sz w:val="24"/>
          <w:szCs w:val="24"/>
          <w:lang w:eastAsia="ru-RU"/>
        </w:rPr>
        <w:t>3) Формирование у учащихся осознанного отношения к своему здоровью и физической культуре.</w:t>
      </w:r>
    </w:p>
    <w:p w:rsidR="002E46C5" w:rsidRPr="002E46C5" w:rsidRDefault="002E46C5" w:rsidP="002E46C5">
      <w:pPr>
        <w:pStyle w:val="a7"/>
        <w:jc w:val="both"/>
        <w:rPr>
          <w:rFonts w:ascii="Times New Roman" w:hAnsi="Times New Roman" w:cs="Times New Roman"/>
          <w:sz w:val="24"/>
          <w:szCs w:val="24"/>
          <w:lang w:eastAsia="ru-RU"/>
        </w:rPr>
      </w:pPr>
      <w:r w:rsidRPr="002E46C5">
        <w:rPr>
          <w:rFonts w:ascii="Times New Roman" w:hAnsi="Times New Roman" w:cs="Times New Roman"/>
          <w:sz w:val="24"/>
          <w:szCs w:val="24"/>
          <w:lang w:eastAsia="ru-RU"/>
        </w:rPr>
        <w:t>ЗАДАЧИ:</w:t>
      </w:r>
    </w:p>
    <w:p w:rsidR="002E46C5" w:rsidRPr="002E46C5" w:rsidRDefault="002E46C5" w:rsidP="002E46C5">
      <w:pPr>
        <w:pStyle w:val="a7"/>
        <w:jc w:val="both"/>
        <w:rPr>
          <w:rFonts w:ascii="Times New Roman" w:hAnsi="Times New Roman" w:cs="Times New Roman"/>
          <w:sz w:val="24"/>
          <w:szCs w:val="24"/>
          <w:lang w:eastAsia="ru-RU"/>
        </w:rPr>
      </w:pPr>
      <w:r w:rsidRPr="002E46C5">
        <w:rPr>
          <w:rFonts w:ascii="Times New Roman" w:hAnsi="Times New Roman" w:cs="Times New Roman"/>
          <w:sz w:val="24"/>
          <w:szCs w:val="24"/>
          <w:lang w:eastAsia="ru-RU"/>
        </w:rPr>
        <w:t>1) Разработать и внедрить наиболее рациональные формы и методы диагностики физического здоровья детей.</w:t>
      </w:r>
    </w:p>
    <w:p w:rsidR="002E46C5" w:rsidRPr="002E46C5" w:rsidRDefault="002E46C5" w:rsidP="002E46C5">
      <w:pPr>
        <w:pStyle w:val="a7"/>
        <w:jc w:val="both"/>
        <w:rPr>
          <w:rFonts w:ascii="Times New Roman" w:hAnsi="Times New Roman" w:cs="Times New Roman"/>
          <w:sz w:val="24"/>
          <w:szCs w:val="24"/>
          <w:lang w:eastAsia="ru-RU"/>
        </w:rPr>
      </w:pPr>
      <w:r w:rsidRPr="002E46C5">
        <w:rPr>
          <w:rFonts w:ascii="Times New Roman" w:hAnsi="Times New Roman" w:cs="Times New Roman"/>
          <w:sz w:val="24"/>
          <w:szCs w:val="24"/>
          <w:lang w:eastAsia="ru-RU"/>
        </w:rPr>
        <w:t xml:space="preserve">2) Создать систему учебных и </w:t>
      </w:r>
      <w:r w:rsidR="0047233B" w:rsidRPr="002E46C5">
        <w:rPr>
          <w:rFonts w:ascii="Times New Roman" w:hAnsi="Times New Roman" w:cs="Times New Roman"/>
          <w:sz w:val="24"/>
          <w:szCs w:val="24"/>
          <w:lang w:eastAsia="ru-RU"/>
        </w:rPr>
        <w:t>вне учебных</w:t>
      </w:r>
      <w:r w:rsidRPr="002E46C5">
        <w:rPr>
          <w:rFonts w:ascii="Times New Roman" w:hAnsi="Times New Roman" w:cs="Times New Roman"/>
          <w:sz w:val="24"/>
          <w:szCs w:val="24"/>
          <w:lang w:eastAsia="ru-RU"/>
        </w:rPr>
        <w:t xml:space="preserve"> форм и методов, способствующих становлению физически, психически и эмоционально здоровой личности.</w:t>
      </w:r>
    </w:p>
    <w:p w:rsidR="002E46C5" w:rsidRPr="002E46C5" w:rsidRDefault="002E46C5" w:rsidP="002E46C5">
      <w:pPr>
        <w:pStyle w:val="a7"/>
        <w:rPr>
          <w:rFonts w:ascii="Times New Roman" w:hAnsi="Times New Roman" w:cs="Times New Roman"/>
          <w:sz w:val="24"/>
          <w:szCs w:val="24"/>
          <w:lang w:eastAsia="ru-RU"/>
        </w:rPr>
      </w:pPr>
    </w:p>
    <w:tbl>
      <w:tblPr>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789"/>
        <w:gridCol w:w="3862"/>
        <w:gridCol w:w="1856"/>
        <w:gridCol w:w="3247"/>
      </w:tblGrid>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195F6D" w:rsidRDefault="002E46C5" w:rsidP="00195F6D">
            <w:pPr>
              <w:pStyle w:val="a7"/>
              <w:jc w:val="center"/>
              <w:rPr>
                <w:rFonts w:ascii="Times New Roman" w:hAnsi="Times New Roman" w:cs="Times New Roman"/>
                <w:b/>
                <w:sz w:val="24"/>
                <w:szCs w:val="24"/>
                <w:lang w:eastAsia="ru-RU"/>
              </w:rPr>
            </w:pPr>
            <w:r w:rsidRPr="00195F6D">
              <w:rPr>
                <w:rFonts w:ascii="Times New Roman" w:hAnsi="Times New Roman" w:cs="Times New Roman"/>
                <w:b/>
                <w:sz w:val="24"/>
                <w:szCs w:val="24"/>
                <w:lang w:eastAsia="ru-RU"/>
              </w:rPr>
              <w:t>№</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195F6D" w:rsidRDefault="0047233B" w:rsidP="00195F6D">
            <w:pPr>
              <w:pStyle w:val="a7"/>
              <w:jc w:val="center"/>
              <w:rPr>
                <w:rFonts w:ascii="Times New Roman" w:hAnsi="Times New Roman" w:cs="Times New Roman"/>
                <w:b/>
                <w:sz w:val="24"/>
                <w:szCs w:val="24"/>
                <w:lang w:eastAsia="ru-RU"/>
              </w:rPr>
            </w:pPr>
            <w:r w:rsidRPr="00195F6D">
              <w:rPr>
                <w:rFonts w:ascii="Times New Roman" w:hAnsi="Times New Roman" w:cs="Times New Roman"/>
                <w:b/>
                <w:sz w:val="24"/>
                <w:szCs w:val="24"/>
                <w:lang w:eastAsia="ru-RU"/>
              </w:rPr>
              <w:t>Наименование мероприятий</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195F6D" w:rsidRDefault="002E46C5" w:rsidP="00195F6D">
            <w:pPr>
              <w:pStyle w:val="a7"/>
              <w:jc w:val="center"/>
              <w:rPr>
                <w:rFonts w:ascii="Times New Roman" w:hAnsi="Times New Roman" w:cs="Times New Roman"/>
                <w:b/>
                <w:sz w:val="24"/>
                <w:szCs w:val="24"/>
                <w:lang w:eastAsia="ru-RU"/>
              </w:rPr>
            </w:pPr>
            <w:r w:rsidRPr="00195F6D">
              <w:rPr>
                <w:rFonts w:ascii="Times New Roman" w:hAnsi="Times New Roman" w:cs="Times New Roman"/>
                <w:b/>
                <w:sz w:val="24"/>
                <w:szCs w:val="24"/>
                <w:lang w:eastAsia="ru-RU"/>
              </w:rPr>
              <w:t>Сроки</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195F6D" w:rsidRDefault="002E46C5" w:rsidP="00195F6D">
            <w:pPr>
              <w:pStyle w:val="a7"/>
              <w:jc w:val="center"/>
              <w:rPr>
                <w:rFonts w:ascii="Times New Roman" w:hAnsi="Times New Roman" w:cs="Times New Roman"/>
                <w:b/>
                <w:sz w:val="24"/>
                <w:szCs w:val="24"/>
                <w:lang w:eastAsia="ru-RU"/>
              </w:rPr>
            </w:pPr>
            <w:r w:rsidRPr="00195F6D">
              <w:rPr>
                <w:rFonts w:ascii="Times New Roman" w:hAnsi="Times New Roman" w:cs="Times New Roman"/>
                <w:b/>
                <w:sz w:val="24"/>
                <w:szCs w:val="24"/>
                <w:lang w:eastAsia="ru-RU"/>
              </w:rPr>
              <w:t>Ответственные</w:t>
            </w: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1</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Мероприятия по санитарно-гигиеническому просвещению школьников, родителей</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2</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Соблюдение санитарно-гигиенического режима в классе: влажная уборка, расписание уроков, создание интерьера класса</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Ежедневно</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p w:rsidR="0047233B" w:rsidRPr="002E46C5" w:rsidRDefault="0047233B" w:rsidP="002E46C5">
            <w:pPr>
              <w:pStyle w:val="a7"/>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Мед</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аб</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Гайдимова</w:t>
            </w:r>
            <w:proofErr w:type="spellEnd"/>
            <w:r>
              <w:rPr>
                <w:rFonts w:ascii="Times New Roman" w:hAnsi="Times New Roman" w:cs="Times New Roman"/>
                <w:sz w:val="24"/>
                <w:szCs w:val="24"/>
                <w:lang w:eastAsia="ru-RU"/>
              </w:rPr>
              <w:t xml:space="preserve"> А.Ю.</w:t>
            </w: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3</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 xml:space="preserve">Организация работы по </w:t>
            </w:r>
            <w:r w:rsidR="0047233B" w:rsidRPr="002E46C5">
              <w:rPr>
                <w:rFonts w:ascii="Times New Roman" w:hAnsi="Times New Roman" w:cs="Times New Roman"/>
                <w:sz w:val="24"/>
                <w:szCs w:val="24"/>
                <w:lang w:eastAsia="ru-RU"/>
              </w:rPr>
              <w:t>физическому</w:t>
            </w:r>
            <w:r w:rsidRPr="002E46C5">
              <w:rPr>
                <w:rFonts w:ascii="Times New Roman" w:hAnsi="Times New Roman" w:cs="Times New Roman"/>
                <w:sz w:val="24"/>
                <w:szCs w:val="24"/>
                <w:lang w:eastAsia="ru-RU"/>
              </w:rPr>
              <w:t xml:space="preserve"> воспитанию с детьми с ослабленным здоровьем.</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Мед</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аб</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Гайдимова</w:t>
            </w:r>
            <w:proofErr w:type="spellEnd"/>
            <w:r>
              <w:rPr>
                <w:rFonts w:ascii="Times New Roman" w:hAnsi="Times New Roman" w:cs="Times New Roman"/>
                <w:sz w:val="24"/>
                <w:szCs w:val="24"/>
                <w:lang w:eastAsia="ru-RU"/>
              </w:rPr>
              <w:t xml:space="preserve"> А.Ю.</w:t>
            </w:r>
          </w:p>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Учителя физической культуры</w:t>
            </w: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4</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Проведение тематических занятий по правилам ЗОЖ</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В течение года</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p w:rsidR="0047233B" w:rsidRPr="002E46C5" w:rsidRDefault="0047233B" w:rsidP="0047233B">
            <w:pPr>
              <w:pStyle w:val="a7"/>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Мед</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аб</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Гайдимова</w:t>
            </w:r>
            <w:proofErr w:type="spellEnd"/>
            <w:r>
              <w:rPr>
                <w:rFonts w:ascii="Times New Roman" w:hAnsi="Times New Roman" w:cs="Times New Roman"/>
                <w:sz w:val="24"/>
                <w:szCs w:val="24"/>
                <w:lang w:eastAsia="ru-RU"/>
              </w:rPr>
              <w:t xml:space="preserve"> А.Ю.</w:t>
            </w:r>
          </w:p>
          <w:p w:rsidR="0047233B" w:rsidRPr="002E46C5" w:rsidRDefault="0047233B" w:rsidP="0047233B">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Учителя физической культуры</w:t>
            </w: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5</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Проведение бесед по профилактике детского травматизма, в том числе дорожно-транспортного</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233B" w:rsidRDefault="0047233B" w:rsidP="0047233B">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p w:rsidR="0047233B" w:rsidRPr="002E46C5" w:rsidRDefault="0047233B" w:rsidP="0047233B">
            <w:pPr>
              <w:pStyle w:val="a7"/>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Мед</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аб</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Гайдимова</w:t>
            </w:r>
            <w:proofErr w:type="spellEnd"/>
            <w:r>
              <w:rPr>
                <w:rFonts w:ascii="Times New Roman" w:hAnsi="Times New Roman" w:cs="Times New Roman"/>
                <w:sz w:val="24"/>
                <w:szCs w:val="24"/>
                <w:lang w:eastAsia="ru-RU"/>
              </w:rPr>
              <w:t xml:space="preserve"> А.Ю.</w:t>
            </w:r>
          </w:p>
          <w:p w:rsidR="002E46C5" w:rsidRPr="002E46C5" w:rsidRDefault="002E46C5" w:rsidP="002E46C5">
            <w:pPr>
              <w:pStyle w:val="a7"/>
              <w:rPr>
                <w:rFonts w:ascii="Times New Roman" w:hAnsi="Times New Roman" w:cs="Times New Roman"/>
                <w:sz w:val="24"/>
                <w:szCs w:val="24"/>
                <w:lang w:eastAsia="ru-RU"/>
              </w:rPr>
            </w:pP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6</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 xml:space="preserve">Проведение серии классных часов и бесед на тему «В </w:t>
            </w:r>
            <w:proofErr w:type="gramStart"/>
            <w:r w:rsidRPr="002E46C5">
              <w:rPr>
                <w:rFonts w:ascii="Times New Roman" w:hAnsi="Times New Roman" w:cs="Times New Roman"/>
                <w:sz w:val="24"/>
                <w:szCs w:val="24"/>
                <w:lang w:eastAsia="ru-RU"/>
              </w:rPr>
              <w:t>здоровом</w:t>
            </w:r>
            <w:proofErr w:type="gramEnd"/>
            <w:r w:rsidRPr="002E46C5">
              <w:rPr>
                <w:rFonts w:ascii="Times New Roman" w:hAnsi="Times New Roman" w:cs="Times New Roman"/>
                <w:sz w:val="24"/>
                <w:szCs w:val="24"/>
                <w:lang w:eastAsia="ru-RU"/>
              </w:rPr>
              <w:t xml:space="preserve"> теле-здоровый дух»</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 воспитательной работы</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Проведение на уроках упражнений на правильную осанку, гимнастики для снятия утомления глаз учащихся.</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Ежедневно</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Учителя - предметники</w:t>
            </w: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Пропаганда здорового образа жизни с привлечением специалистов.</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Мед</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аботник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Гайдимова</w:t>
            </w:r>
            <w:proofErr w:type="spellEnd"/>
            <w:r>
              <w:rPr>
                <w:rFonts w:ascii="Times New Roman" w:hAnsi="Times New Roman" w:cs="Times New Roman"/>
                <w:sz w:val="24"/>
                <w:szCs w:val="24"/>
                <w:lang w:eastAsia="ru-RU"/>
              </w:rPr>
              <w:t xml:space="preserve"> А.Ю.</w:t>
            </w: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Участие в конкурсах плакатов, рисунков по пропаганде здорового образа жизни.</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r w:rsidR="002E46C5" w:rsidRPr="002E46C5" w:rsidTr="0047233B">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Проведение профилактических мероприятий, направленных на предупреждение сезонных заболеваний (ОРВИ, грипп)</w:t>
            </w:r>
          </w:p>
        </w:tc>
        <w:tc>
          <w:tcPr>
            <w:tcW w:w="1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w:t>
            </w:r>
          </w:p>
        </w:tc>
        <w:tc>
          <w:tcPr>
            <w:tcW w:w="32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bl>
    <w:p w:rsidR="002E46C5" w:rsidRPr="002E46C5" w:rsidRDefault="002E46C5" w:rsidP="002E46C5">
      <w:pPr>
        <w:pStyle w:val="a7"/>
        <w:rPr>
          <w:rFonts w:ascii="Times New Roman" w:hAnsi="Times New Roman" w:cs="Times New Roman"/>
          <w:sz w:val="24"/>
          <w:szCs w:val="24"/>
          <w:lang w:eastAsia="ru-RU"/>
        </w:rPr>
      </w:pPr>
    </w:p>
    <w:p w:rsidR="002E46C5" w:rsidRPr="0047233B" w:rsidRDefault="002E46C5" w:rsidP="0047233B">
      <w:pPr>
        <w:pStyle w:val="a7"/>
        <w:jc w:val="center"/>
        <w:rPr>
          <w:rFonts w:ascii="Times New Roman" w:hAnsi="Times New Roman" w:cs="Times New Roman"/>
          <w:b/>
          <w:sz w:val="24"/>
          <w:szCs w:val="24"/>
          <w:lang w:eastAsia="ru-RU"/>
        </w:rPr>
      </w:pPr>
      <w:r w:rsidRPr="0047233B">
        <w:rPr>
          <w:rFonts w:ascii="Times New Roman" w:hAnsi="Times New Roman" w:cs="Times New Roman"/>
          <w:b/>
          <w:sz w:val="24"/>
          <w:szCs w:val="24"/>
          <w:lang w:eastAsia="ru-RU"/>
        </w:rPr>
        <w:t>Оздоровительно-профилактическая работа</w:t>
      </w:r>
    </w:p>
    <w:tbl>
      <w:tblPr>
        <w:tblW w:w="9210" w:type="dxa"/>
        <w:shd w:val="clear" w:color="auto" w:fill="FFFFFF"/>
        <w:tblCellMar>
          <w:top w:w="105" w:type="dxa"/>
          <w:left w:w="105" w:type="dxa"/>
          <w:bottom w:w="105" w:type="dxa"/>
          <w:right w:w="105" w:type="dxa"/>
        </w:tblCellMar>
        <w:tblLook w:val="04A0" w:firstRow="1" w:lastRow="0" w:firstColumn="1" w:lastColumn="0" w:noHBand="0" w:noVBand="1"/>
      </w:tblPr>
      <w:tblGrid>
        <w:gridCol w:w="877"/>
        <w:gridCol w:w="4150"/>
        <w:gridCol w:w="1885"/>
        <w:gridCol w:w="2298"/>
      </w:tblGrid>
      <w:tr w:rsidR="002E46C5" w:rsidRPr="002E46C5" w:rsidTr="0047233B">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lastRenderedPageBreak/>
              <w:t>1</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Обеспечение соблюдения санитарно-гигиенических требований на уроках, профилактики близорукости и сколиоза, режима проветривания кабинетов на переменах.</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постоянно</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У</w:t>
            </w:r>
            <w:r w:rsidR="002E46C5" w:rsidRPr="002E46C5">
              <w:rPr>
                <w:rFonts w:ascii="Times New Roman" w:hAnsi="Times New Roman" w:cs="Times New Roman"/>
                <w:sz w:val="24"/>
                <w:szCs w:val="24"/>
                <w:lang w:eastAsia="ru-RU"/>
              </w:rPr>
              <w:t>чителя</w:t>
            </w:r>
            <w:r>
              <w:rPr>
                <w:rFonts w:ascii="Times New Roman" w:hAnsi="Times New Roman" w:cs="Times New Roman"/>
                <w:sz w:val="24"/>
                <w:szCs w:val="24"/>
                <w:lang w:eastAsia="ru-RU"/>
              </w:rPr>
              <w:t xml:space="preserve"> - предметники</w:t>
            </w:r>
          </w:p>
        </w:tc>
      </w:tr>
      <w:tr w:rsidR="002E46C5" w:rsidRPr="002E46C5" w:rsidTr="0047233B">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proofErr w:type="gramStart"/>
            <w:r w:rsidRPr="002E46C5">
              <w:rPr>
                <w:rFonts w:ascii="Times New Roman" w:hAnsi="Times New Roman" w:cs="Times New Roman"/>
                <w:sz w:val="24"/>
                <w:szCs w:val="24"/>
                <w:lang w:eastAsia="ru-RU"/>
              </w:rPr>
              <w:t>Контроль за</w:t>
            </w:r>
            <w:proofErr w:type="gramEnd"/>
            <w:r w:rsidRPr="002E46C5">
              <w:rPr>
                <w:rFonts w:ascii="Times New Roman" w:hAnsi="Times New Roman" w:cs="Times New Roman"/>
                <w:sz w:val="24"/>
                <w:szCs w:val="24"/>
                <w:lang w:eastAsia="ru-RU"/>
              </w:rPr>
              <w:t xml:space="preserve"> соблюдением режима дня учащимися.</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В течение года</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 родители</w:t>
            </w:r>
          </w:p>
        </w:tc>
      </w:tr>
      <w:tr w:rsidR="002E46C5" w:rsidRPr="002E46C5" w:rsidTr="0047233B">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Организация работы по пропаганде здорового образа жизни среди учащихся (беседы, встречи, конкурсы)</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В течение года</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p w:rsidR="0047233B" w:rsidRPr="002E46C5" w:rsidRDefault="0047233B" w:rsidP="002E46C5">
            <w:pPr>
              <w:pStyle w:val="a7"/>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Мед</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аботник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Гайдимова</w:t>
            </w:r>
            <w:proofErr w:type="spellEnd"/>
            <w:r>
              <w:rPr>
                <w:rFonts w:ascii="Times New Roman" w:hAnsi="Times New Roman" w:cs="Times New Roman"/>
                <w:sz w:val="24"/>
                <w:szCs w:val="24"/>
                <w:lang w:eastAsia="ru-RU"/>
              </w:rPr>
              <w:t xml:space="preserve"> А.Ю.</w:t>
            </w:r>
          </w:p>
        </w:tc>
      </w:tr>
      <w:tr w:rsidR="002E46C5" w:rsidRPr="002E46C5" w:rsidTr="0047233B">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Проведение физкультминуток на уроках.</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Ежедневно</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bl>
    <w:p w:rsidR="002E46C5" w:rsidRPr="002E46C5" w:rsidRDefault="002E46C5" w:rsidP="002E46C5">
      <w:pPr>
        <w:pStyle w:val="a7"/>
        <w:rPr>
          <w:rFonts w:ascii="Times New Roman" w:hAnsi="Times New Roman" w:cs="Times New Roman"/>
          <w:sz w:val="24"/>
          <w:szCs w:val="24"/>
          <w:lang w:eastAsia="ru-RU"/>
        </w:rPr>
      </w:pPr>
    </w:p>
    <w:p w:rsidR="002E46C5" w:rsidRPr="0047233B" w:rsidRDefault="002E46C5" w:rsidP="0047233B">
      <w:pPr>
        <w:pStyle w:val="a7"/>
        <w:jc w:val="center"/>
        <w:rPr>
          <w:rFonts w:ascii="Times New Roman" w:hAnsi="Times New Roman" w:cs="Times New Roman"/>
          <w:b/>
          <w:sz w:val="24"/>
          <w:szCs w:val="24"/>
          <w:lang w:eastAsia="ru-RU"/>
        </w:rPr>
      </w:pPr>
      <w:r w:rsidRPr="0047233B">
        <w:rPr>
          <w:rFonts w:ascii="Times New Roman" w:hAnsi="Times New Roman" w:cs="Times New Roman"/>
          <w:b/>
          <w:sz w:val="24"/>
          <w:szCs w:val="24"/>
          <w:lang w:eastAsia="ru-RU"/>
        </w:rPr>
        <w:t>Физкультурно-оздоровительные и спортивные мероприятия</w:t>
      </w:r>
    </w:p>
    <w:tbl>
      <w:tblPr>
        <w:tblW w:w="9210" w:type="dxa"/>
        <w:shd w:val="clear" w:color="auto" w:fill="FFFFFF"/>
        <w:tblCellMar>
          <w:top w:w="105" w:type="dxa"/>
          <w:left w:w="105" w:type="dxa"/>
          <w:bottom w:w="105" w:type="dxa"/>
          <w:right w:w="105" w:type="dxa"/>
        </w:tblCellMar>
        <w:tblLook w:val="04A0" w:firstRow="1" w:lastRow="0" w:firstColumn="1" w:lastColumn="0" w:noHBand="0" w:noVBand="1"/>
      </w:tblPr>
      <w:tblGrid>
        <w:gridCol w:w="877"/>
        <w:gridCol w:w="4150"/>
        <w:gridCol w:w="1885"/>
        <w:gridCol w:w="2298"/>
      </w:tblGrid>
      <w:tr w:rsidR="002E46C5" w:rsidRPr="002E46C5" w:rsidTr="00195F6D">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1</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Подвижные игры на свежем воздухе.</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r w:rsidR="002E46C5" w:rsidRPr="002E46C5" w:rsidTr="00195F6D">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2</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Проведение «Дня здоровья»</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сентябрь</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Учителя физической культуры</w:t>
            </w:r>
          </w:p>
        </w:tc>
      </w:tr>
      <w:tr w:rsidR="002E46C5" w:rsidRPr="002E46C5" w:rsidTr="00195F6D">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3</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Сдача </w:t>
            </w:r>
            <w:r w:rsidR="00195F6D">
              <w:rPr>
                <w:rFonts w:ascii="Times New Roman" w:hAnsi="Times New Roman" w:cs="Times New Roman"/>
                <w:sz w:val="24"/>
                <w:szCs w:val="24"/>
                <w:lang w:eastAsia="ru-RU"/>
              </w:rPr>
              <w:t>Президентских</w:t>
            </w:r>
            <w:r>
              <w:rPr>
                <w:rFonts w:ascii="Times New Roman" w:hAnsi="Times New Roman" w:cs="Times New Roman"/>
                <w:sz w:val="24"/>
                <w:szCs w:val="24"/>
                <w:lang w:eastAsia="ru-RU"/>
              </w:rPr>
              <w:t xml:space="preserve"> тестов</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май</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47233B"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Учителя </w:t>
            </w:r>
            <w:r w:rsidR="002E46C5" w:rsidRPr="002E46C5">
              <w:rPr>
                <w:rFonts w:ascii="Times New Roman" w:hAnsi="Times New Roman" w:cs="Times New Roman"/>
                <w:sz w:val="24"/>
                <w:szCs w:val="24"/>
                <w:lang w:eastAsia="ru-RU"/>
              </w:rPr>
              <w:t>физ</w:t>
            </w:r>
            <w:r>
              <w:rPr>
                <w:rFonts w:ascii="Times New Roman" w:hAnsi="Times New Roman" w:cs="Times New Roman"/>
                <w:sz w:val="24"/>
                <w:szCs w:val="24"/>
                <w:lang w:eastAsia="ru-RU"/>
              </w:rPr>
              <w:t xml:space="preserve">ической </w:t>
            </w:r>
            <w:r w:rsidR="002E46C5" w:rsidRPr="002E46C5">
              <w:rPr>
                <w:rFonts w:ascii="Times New Roman" w:hAnsi="Times New Roman" w:cs="Times New Roman"/>
                <w:sz w:val="24"/>
                <w:szCs w:val="24"/>
                <w:lang w:eastAsia="ru-RU"/>
              </w:rPr>
              <w:t>культуры</w:t>
            </w:r>
          </w:p>
        </w:tc>
      </w:tr>
      <w:tr w:rsidR="002E46C5" w:rsidRPr="002E46C5" w:rsidTr="00195F6D">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195F6D"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Организация и поддержка в течение учебного дня, года оптимального двигательного режима учащихся с учётом состояния их здоровья.</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В течение года</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 учителя</w:t>
            </w:r>
          </w:p>
        </w:tc>
      </w:tr>
      <w:tr w:rsidR="002E46C5" w:rsidRPr="002E46C5" w:rsidTr="00195F6D">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195F6D"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Участие в массовых районных мероприятиях, направленных на формирование ЗОЖ по мере возможностей обучающихся.</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195F6D"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В течение года</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195F6D" w:rsidP="002E46C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Учителя </w:t>
            </w:r>
            <w:r w:rsidRPr="002E46C5">
              <w:rPr>
                <w:rFonts w:ascii="Times New Roman" w:hAnsi="Times New Roman" w:cs="Times New Roman"/>
                <w:sz w:val="24"/>
                <w:szCs w:val="24"/>
                <w:lang w:eastAsia="ru-RU"/>
              </w:rPr>
              <w:t>физ</w:t>
            </w:r>
            <w:r>
              <w:rPr>
                <w:rFonts w:ascii="Times New Roman" w:hAnsi="Times New Roman" w:cs="Times New Roman"/>
                <w:sz w:val="24"/>
                <w:szCs w:val="24"/>
                <w:lang w:eastAsia="ru-RU"/>
              </w:rPr>
              <w:t xml:space="preserve">ической </w:t>
            </w:r>
            <w:r w:rsidRPr="002E46C5">
              <w:rPr>
                <w:rFonts w:ascii="Times New Roman" w:hAnsi="Times New Roman" w:cs="Times New Roman"/>
                <w:sz w:val="24"/>
                <w:szCs w:val="24"/>
                <w:lang w:eastAsia="ru-RU"/>
              </w:rPr>
              <w:t>культуры</w:t>
            </w:r>
          </w:p>
        </w:tc>
      </w:tr>
    </w:tbl>
    <w:p w:rsidR="002E46C5" w:rsidRPr="002E46C5" w:rsidRDefault="002E46C5" w:rsidP="002E46C5">
      <w:pPr>
        <w:pStyle w:val="a7"/>
        <w:rPr>
          <w:rFonts w:ascii="Times New Roman" w:hAnsi="Times New Roman" w:cs="Times New Roman"/>
          <w:sz w:val="24"/>
          <w:szCs w:val="24"/>
          <w:lang w:eastAsia="ru-RU"/>
        </w:rPr>
      </w:pPr>
    </w:p>
    <w:p w:rsidR="002E46C5" w:rsidRPr="00195F6D" w:rsidRDefault="002E46C5" w:rsidP="00195F6D">
      <w:pPr>
        <w:pStyle w:val="a7"/>
        <w:jc w:val="center"/>
        <w:rPr>
          <w:rFonts w:ascii="Times New Roman" w:hAnsi="Times New Roman" w:cs="Times New Roman"/>
          <w:b/>
          <w:sz w:val="24"/>
          <w:szCs w:val="24"/>
          <w:lang w:eastAsia="ru-RU"/>
        </w:rPr>
      </w:pPr>
      <w:r w:rsidRPr="00195F6D">
        <w:rPr>
          <w:rFonts w:ascii="Times New Roman" w:hAnsi="Times New Roman" w:cs="Times New Roman"/>
          <w:b/>
          <w:sz w:val="24"/>
          <w:szCs w:val="24"/>
          <w:lang w:eastAsia="ru-RU"/>
        </w:rPr>
        <w:t>Работа по преодолению у учащихся вредных привычек</w:t>
      </w:r>
    </w:p>
    <w:tbl>
      <w:tblPr>
        <w:tblW w:w="9210" w:type="dxa"/>
        <w:shd w:val="clear" w:color="auto" w:fill="FFFFFF"/>
        <w:tblCellMar>
          <w:top w:w="105" w:type="dxa"/>
          <w:left w:w="105" w:type="dxa"/>
          <w:bottom w:w="105" w:type="dxa"/>
          <w:right w:w="105" w:type="dxa"/>
        </w:tblCellMar>
        <w:tblLook w:val="04A0" w:firstRow="1" w:lastRow="0" w:firstColumn="1" w:lastColumn="0" w:noHBand="0" w:noVBand="1"/>
      </w:tblPr>
      <w:tblGrid>
        <w:gridCol w:w="856"/>
        <w:gridCol w:w="4055"/>
        <w:gridCol w:w="2054"/>
        <w:gridCol w:w="2245"/>
      </w:tblGrid>
      <w:tr w:rsidR="002E46C5" w:rsidRPr="002E46C5" w:rsidTr="00195F6D">
        <w:tc>
          <w:tcPr>
            <w:tcW w:w="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1</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Систематическое проведение классных часов по профилактике наркомании, курения, алкоголизма.</w:t>
            </w:r>
          </w:p>
        </w:tc>
        <w:tc>
          <w:tcPr>
            <w:tcW w:w="2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r w:rsidR="002E46C5" w:rsidRPr="002E46C5" w:rsidTr="00195F6D">
        <w:tc>
          <w:tcPr>
            <w:tcW w:w="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2</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Индивидуальные беседы с детьми.</w:t>
            </w:r>
          </w:p>
        </w:tc>
        <w:tc>
          <w:tcPr>
            <w:tcW w:w="2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Систематически</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r w:rsidR="002E46C5" w:rsidRPr="002E46C5" w:rsidTr="00195F6D">
        <w:tc>
          <w:tcPr>
            <w:tcW w:w="8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3</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Оформление стендов «Овощи плюс фрукты для здоровья нужные продукты», «Азбука здоровья», «Скажи наркотикам нет»</w:t>
            </w:r>
          </w:p>
        </w:tc>
        <w:tc>
          <w:tcPr>
            <w:tcW w:w="20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bl>
    <w:p w:rsidR="002E46C5" w:rsidRPr="002E46C5" w:rsidRDefault="002E46C5" w:rsidP="002E46C5">
      <w:pPr>
        <w:pStyle w:val="a7"/>
        <w:rPr>
          <w:rFonts w:ascii="Times New Roman" w:hAnsi="Times New Roman" w:cs="Times New Roman"/>
          <w:sz w:val="24"/>
          <w:szCs w:val="24"/>
          <w:lang w:eastAsia="ru-RU"/>
        </w:rPr>
      </w:pPr>
    </w:p>
    <w:p w:rsidR="002E46C5" w:rsidRPr="00195F6D" w:rsidRDefault="002E46C5" w:rsidP="00195F6D">
      <w:pPr>
        <w:pStyle w:val="a7"/>
        <w:jc w:val="center"/>
        <w:rPr>
          <w:rFonts w:ascii="Times New Roman" w:hAnsi="Times New Roman" w:cs="Times New Roman"/>
          <w:b/>
          <w:sz w:val="24"/>
          <w:szCs w:val="24"/>
          <w:lang w:eastAsia="ru-RU"/>
        </w:rPr>
      </w:pPr>
      <w:r w:rsidRPr="00195F6D">
        <w:rPr>
          <w:rFonts w:ascii="Times New Roman" w:hAnsi="Times New Roman" w:cs="Times New Roman"/>
          <w:b/>
          <w:sz w:val="24"/>
          <w:szCs w:val="24"/>
          <w:lang w:eastAsia="ru-RU"/>
        </w:rPr>
        <w:t>Работа с родителями</w:t>
      </w:r>
    </w:p>
    <w:tbl>
      <w:tblPr>
        <w:tblW w:w="9210" w:type="dxa"/>
        <w:shd w:val="clear" w:color="auto" w:fill="FFFFFF"/>
        <w:tblCellMar>
          <w:top w:w="105" w:type="dxa"/>
          <w:left w:w="105" w:type="dxa"/>
          <w:bottom w:w="105" w:type="dxa"/>
          <w:right w:w="105" w:type="dxa"/>
        </w:tblCellMar>
        <w:tblLook w:val="04A0" w:firstRow="1" w:lastRow="0" w:firstColumn="1" w:lastColumn="0" w:noHBand="0" w:noVBand="1"/>
      </w:tblPr>
      <w:tblGrid>
        <w:gridCol w:w="877"/>
        <w:gridCol w:w="4150"/>
        <w:gridCol w:w="1885"/>
        <w:gridCol w:w="2298"/>
      </w:tblGrid>
      <w:tr w:rsidR="002E46C5" w:rsidRPr="002E46C5" w:rsidTr="00195F6D">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1</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Участие родителей в спортивно-оздоровительных мероприятиях</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r w:rsidR="002E46C5" w:rsidRPr="002E46C5" w:rsidTr="00195F6D">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2</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Организация индивидуальных консультаций для родителей</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В течение года</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E46C5" w:rsidRPr="002E46C5" w:rsidRDefault="002E46C5"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r w:rsidR="00195F6D" w:rsidRPr="002E46C5" w:rsidTr="00195F6D">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5F6D" w:rsidRPr="002E46C5" w:rsidRDefault="00195F6D"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3</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5F6D" w:rsidRPr="002E46C5" w:rsidRDefault="00195F6D"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 xml:space="preserve">Включение в повестку </w:t>
            </w:r>
            <w:r>
              <w:rPr>
                <w:rFonts w:ascii="Times New Roman" w:hAnsi="Times New Roman" w:cs="Times New Roman"/>
                <w:sz w:val="24"/>
                <w:szCs w:val="24"/>
                <w:lang w:eastAsia="ru-RU"/>
              </w:rPr>
              <w:t xml:space="preserve">общешкольных </w:t>
            </w:r>
            <w:r w:rsidRPr="002E46C5">
              <w:rPr>
                <w:rFonts w:ascii="Times New Roman" w:hAnsi="Times New Roman" w:cs="Times New Roman"/>
                <w:sz w:val="24"/>
                <w:szCs w:val="24"/>
                <w:lang w:eastAsia="ru-RU"/>
              </w:rPr>
              <w:t>родительских собраний выступлений по темам оздоровления учащихся</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5F6D" w:rsidRPr="002E46C5" w:rsidRDefault="00195F6D" w:rsidP="00626519">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В течение года</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5F6D" w:rsidRDefault="00195F6D"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p w:rsidR="00195F6D" w:rsidRPr="002E46C5" w:rsidRDefault="00195F6D" w:rsidP="002E46C5">
            <w:pPr>
              <w:pStyle w:val="a7"/>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Мед</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аботник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Гайдимова</w:t>
            </w:r>
            <w:proofErr w:type="spellEnd"/>
            <w:r>
              <w:rPr>
                <w:rFonts w:ascii="Times New Roman" w:hAnsi="Times New Roman" w:cs="Times New Roman"/>
                <w:sz w:val="24"/>
                <w:szCs w:val="24"/>
                <w:lang w:eastAsia="ru-RU"/>
              </w:rPr>
              <w:t xml:space="preserve"> А.Ю.</w:t>
            </w:r>
          </w:p>
        </w:tc>
      </w:tr>
      <w:tr w:rsidR="00195F6D" w:rsidRPr="002E46C5" w:rsidTr="00195F6D">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5F6D" w:rsidRPr="002E46C5" w:rsidRDefault="00195F6D"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4</w:t>
            </w:r>
          </w:p>
        </w:tc>
        <w:tc>
          <w:tcPr>
            <w:tcW w:w="4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5F6D" w:rsidRPr="002E46C5" w:rsidRDefault="00195F6D"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Выступление на родительских собраниях по результатам диагностики</w:t>
            </w:r>
          </w:p>
        </w:tc>
        <w:tc>
          <w:tcPr>
            <w:tcW w:w="1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5F6D" w:rsidRPr="002E46C5" w:rsidRDefault="00195F6D"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По плану</w:t>
            </w:r>
          </w:p>
        </w:tc>
        <w:tc>
          <w:tcPr>
            <w:tcW w:w="22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95F6D" w:rsidRPr="002E46C5" w:rsidRDefault="00195F6D" w:rsidP="002E46C5">
            <w:pPr>
              <w:pStyle w:val="a7"/>
              <w:rPr>
                <w:rFonts w:ascii="Times New Roman" w:hAnsi="Times New Roman" w:cs="Times New Roman"/>
                <w:sz w:val="24"/>
                <w:szCs w:val="24"/>
                <w:lang w:eastAsia="ru-RU"/>
              </w:rPr>
            </w:pPr>
            <w:r w:rsidRPr="002E46C5">
              <w:rPr>
                <w:rFonts w:ascii="Times New Roman" w:hAnsi="Times New Roman" w:cs="Times New Roman"/>
                <w:sz w:val="24"/>
                <w:szCs w:val="24"/>
                <w:lang w:eastAsia="ru-RU"/>
              </w:rPr>
              <w:t>Классный руководитель</w:t>
            </w:r>
          </w:p>
        </w:tc>
      </w:tr>
    </w:tbl>
    <w:p w:rsidR="002E46C5" w:rsidRPr="002E46C5" w:rsidRDefault="002E46C5" w:rsidP="002E46C5">
      <w:pPr>
        <w:shd w:val="clear" w:color="auto" w:fill="FFFFFF"/>
        <w:spacing w:after="150" w:line="240" w:lineRule="auto"/>
        <w:rPr>
          <w:rFonts w:ascii="Arial" w:eastAsia="Times New Roman" w:hAnsi="Arial" w:cs="Arial"/>
          <w:color w:val="000000"/>
          <w:sz w:val="21"/>
          <w:szCs w:val="21"/>
          <w:lang w:eastAsia="ru-RU"/>
        </w:rPr>
      </w:pPr>
      <w:r w:rsidRPr="002E46C5">
        <w:rPr>
          <w:rFonts w:ascii="Arial" w:eastAsia="Times New Roman" w:hAnsi="Arial" w:cs="Arial"/>
          <w:color w:val="000000"/>
          <w:sz w:val="21"/>
          <w:szCs w:val="21"/>
          <w:lang w:eastAsia="ru-RU"/>
        </w:rPr>
        <w:lastRenderedPageBreak/>
        <w:br/>
      </w: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2E46C5" w:rsidRDefault="002E46C5"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51241B" w:rsidRDefault="0051241B"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51241B" w:rsidRDefault="0051241B"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51241B" w:rsidRDefault="0051241B"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51241B" w:rsidRDefault="0051241B" w:rsidP="002E46C5">
      <w:pPr>
        <w:shd w:val="clear" w:color="auto" w:fill="FFFFFF"/>
        <w:spacing w:after="150" w:line="240" w:lineRule="auto"/>
        <w:rPr>
          <w:rFonts w:ascii="Noto Serif" w:eastAsia="Times New Roman" w:hAnsi="Noto Serif" w:cs="Times New Roman"/>
          <w:b/>
          <w:bCs/>
          <w:color w:val="3D3D3D"/>
          <w:sz w:val="26"/>
          <w:szCs w:val="26"/>
          <w:lang w:eastAsia="ru-RU"/>
        </w:rPr>
      </w:pPr>
    </w:p>
    <w:p w:rsidR="00664F6E" w:rsidRDefault="00664F6E" w:rsidP="0051241B">
      <w:pPr>
        <w:pStyle w:val="a7"/>
        <w:jc w:val="center"/>
        <w:rPr>
          <w:rFonts w:ascii="Times New Roman" w:hAnsi="Times New Roman" w:cs="Times New Roman"/>
          <w:b/>
          <w:sz w:val="28"/>
          <w:szCs w:val="28"/>
          <w:lang w:eastAsia="ru-RU"/>
        </w:rPr>
      </w:pPr>
    </w:p>
    <w:p w:rsidR="00664F6E" w:rsidRDefault="00664F6E" w:rsidP="0051241B">
      <w:pPr>
        <w:pStyle w:val="a7"/>
        <w:jc w:val="center"/>
        <w:rPr>
          <w:rFonts w:ascii="Times New Roman" w:hAnsi="Times New Roman" w:cs="Times New Roman"/>
          <w:b/>
          <w:sz w:val="28"/>
          <w:szCs w:val="28"/>
          <w:lang w:eastAsia="ru-RU"/>
        </w:rPr>
      </w:pPr>
    </w:p>
    <w:p w:rsidR="00664F6E" w:rsidRDefault="00664F6E" w:rsidP="0051241B">
      <w:pPr>
        <w:pStyle w:val="a7"/>
        <w:jc w:val="center"/>
        <w:rPr>
          <w:rFonts w:ascii="Times New Roman" w:hAnsi="Times New Roman" w:cs="Times New Roman"/>
          <w:b/>
          <w:sz w:val="28"/>
          <w:szCs w:val="28"/>
          <w:lang w:eastAsia="ru-RU"/>
        </w:rPr>
      </w:pPr>
    </w:p>
    <w:p w:rsidR="00664F6E" w:rsidRDefault="00664F6E" w:rsidP="0051241B">
      <w:pPr>
        <w:pStyle w:val="a7"/>
        <w:jc w:val="center"/>
        <w:rPr>
          <w:rFonts w:ascii="Times New Roman" w:hAnsi="Times New Roman" w:cs="Times New Roman"/>
          <w:b/>
          <w:sz w:val="28"/>
          <w:szCs w:val="28"/>
          <w:lang w:eastAsia="ru-RU"/>
        </w:rPr>
      </w:pPr>
    </w:p>
    <w:p w:rsidR="00664F6E" w:rsidRDefault="00664F6E" w:rsidP="0051241B">
      <w:pPr>
        <w:pStyle w:val="a7"/>
        <w:jc w:val="center"/>
        <w:rPr>
          <w:rFonts w:ascii="Times New Roman" w:hAnsi="Times New Roman" w:cs="Times New Roman"/>
          <w:b/>
          <w:sz w:val="28"/>
          <w:szCs w:val="28"/>
          <w:lang w:eastAsia="ru-RU"/>
        </w:rPr>
      </w:pPr>
    </w:p>
    <w:p w:rsidR="00664F6E" w:rsidRDefault="00664F6E" w:rsidP="0051241B">
      <w:pPr>
        <w:pStyle w:val="a7"/>
        <w:jc w:val="center"/>
        <w:rPr>
          <w:rFonts w:ascii="Times New Roman" w:hAnsi="Times New Roman" w:cs="Times New Roman"/>
          <w:b/>
          <w:sz w:val="28"/>
          <w:szCs w:val="28"/>
          <w:lang w:eastAsia="ru-RU"/>
        </w:rPr>
      </w:pPr>
    </w:p>
    <w:p w:rsidR="00664F6E" w:rsidRDefault="00664F6E" w:rsidP="0051241B">
      <w:pPr>
        <w:pStyle w:val="a7"/>
        <w:jc w:val="center"/>
        <w:rPr>
          <w:rFonts w:ascii="Times New Roman" w:hAnsi="Times New Roman" w:cs="Times New Roman"/>
          <w:b/>
          <w:sz w:val="28"/>
          <w:szCs w:val="28"/>
          <w:lang w:eastAsia="ru-RU"/>
        </w:rPr>
      </w:pPr>
    </w:p>
    <w:p w:rsidR="003B04FB" w:rsidRDefault="003B04FB" w:rsidP="0051241B">
      <w:pPr>
        <w:pStyle w:val="a7"/>
        <w:jc w:val="center"/>
        <w:rPr>
          <w:rFonts w:ascii="Times New Roman" w:hAnsi="Times New Roman" w:cs="Times New Roman"/>
          <w:b/>
          <w:sz w:val="28"/>
          <w:szCs w:val="28"/>
          <w:lang w:eastAsia="ru-RU"/>
        </w:rPr>
      </w:pPr>
    </w:p>
    <w:p w:rsidR="003B04FB" w:rsidRDefault="003B04FB" w:rsidP="0051241B">
      <w:pPr>
        <w:pStyle w:val="a7"/>
        <w:jc w:val="center"/>
        <w:rPr>
          <w:rFonts w:ascii="Times New Roman" w:hAnsi="Times New Roman" w:cs="Times New Roman"/>
          <w:b/>
          <w:sz w:val="28"/>
          <w:szCs w:val="28"/>
          <w:lang w:eastAsia="ru-RU"/>
        </w:rPr>
      </w:pPr>
    </w:p>
    <w:p w:rsidR="003B04FB" w:rsidRDefault="003B04FB" w:rsidP="0051241B">
      <w:pPr>
        <w:pStyle w:val="a7"/>
        <w:jc w:val="center"/>
        <w:rPr>
          <w:rFonts w:ascii="Times New Roman" w:hAnsi="Times New Roman" w:cs="Times New Roman"/>
          <w:b/>
          <w:sz w:val="28"/>
          <w:szCs w:val="28"/>
          <w:lang w:eastAsia="ru-RU"/>
        </w:rPr>
      </w:pPr>
    </w:p>
    <w:p w:rsidR="003B04FB" w:rsidRDefault="003B04FB" w:rsidP="0051241B">
      <w:pPr>
        <w:pStyle w:val="a7"/>
        <w:jc w:val="center"/>
        <w:rPr>
          <w:rFonts w:ascii="Times New Roman" w:hAnsi="Times New Roman" w:cs="Times New Roman"/>
          <w:b/>
          <w:sz w:val="28"/>
          <w:szCs w:val="28"/>
          <w:lang w:eastAsia="ru-RU"/>
        </w:rPr>
      </w:pPr>
    </w:p>
    <w:p w:rsidR="003B04FB" w:rsidRDefault="003B04FB" w:rsidP="0051241B">
      <w:pPr>
        <w:pStyle w:val="a7"/>
        <w:jc w:val="center"/>
        <w:rPr>
          <w:rFonts w:ascii="Times New Roman" w:hAnsi="Times New Roman" w:cs="Times New Roman"/>
          <w:b/>
          <w:sz w:val="28"/>
          <w:szCs w:val="28"/>
          <w:lang w:eastAsia="ru-RU"/>
        </w:rPr>
      </w:pPr>
    </w:p>
    <w:p w:rsidR="003B04FB" w:rsidRDefault="003B04FB" w:rsidP="0051241B">
      <w:pPr>
        <w:pStyle w:val="a7"/>
        <w:jc w:val="center"/>
        <w:rPr>
          <w:rFonts w:ascii="Times New Roman" w:hAnsi="Times New Roman" w:cs="Times New Roman"/>
          <w:b/>
          <w:sz w:val="28"/>
          <w:szCs w:val="28"/>
          <w:lang w:eastAsia="ru-RU"/>
        </w:rPr>
      </w:pPr>
    </w:p>
    <w:p w:rsidR="003B04FB" w:rsidRDefault="003B04FB" w:rsidP="0051241B">
      <w:pPr>
        <w:pStyle w:val="a7"/>
        <w:jc w:val="center"/>
        <w:rPr>
          <w:rFonts w:ascii="Times New Roman" w:hAnsi="Times New Roman" w:cs="Times New Roman"/>
          <w:b/>
          <w:sz w:val="28"/>
          <w:szCs w:val="28"/>
          <w:lang w:eastAsia="ru-RU"/>
        </w:rPr>
      </w:pPr>
    </w:p>
    <w:p w:rsidR="003B04FB" w:rsidRDefault="003B04FB" w:rsidP="0051241B">
      <w:pPr>
        <w:pStyle w:val="a7"/>
        <w:jc w:val="center"/>
        <w:rPr>
          <w:rFonts w:ascii="Times New Roman" w:hAnsi="Times New Roman" w:cs="Times New Roman"/>
          <w:b/>
          <w:sz w:val="28"/>
          <w:szCs w:val="28"/>
          <w:lang w:eastAsia="ru-RU"/>
        </w:rPr>
      </w:pPr>
    </w:p>
    <w:p w:rsidR="003B04FB" w:rsidRDefault="003B04FB" w:rsidP="0051241B">
      <w:pPr>
        <w:pStyle w:val="a7"/>
        <w:jc w:val="center"/>
        <w:rPr>
          <w:rFonts w:ascii="Times New Roman" w:hAnsi="Times New Roman" w:cs="Times New Roman"/>
          <w:b/>
          <w:sz w:val="28"/>
          <w:szCs w:val="28"/>
          <w:lang w:eastAsia="ru-RU"/>
        </w:rPr>
      </w:pPr>
    </w:p>
    <w:p w:rsidR="002E46C5" w:rsidRPr="0051241B" w:rsidRDefault="002E46C5" w:rsidP="0051241B">
      <w:pPr>
        <w:pStyle w:val="a7"/>
        <w:jc w:val="center"/>
        <w:rPr>
          <w:rFonts w:ascii="Times New Roman" w:hAnsi="Times New Roman" w:cs="Times New Roman"/>
          <w:b/>
          <w:sz w:val="28"/>
          <w:szCs w:val="28"/>
          <w:lang w:eastAsia="ru-RU"/>
        </w:rPr>
      </w:pPr>
      <w:r w:rsidRPr="0051241B">
        <w:rPr>
          <w:rFonts w:ascii="Times New Roman" w:hAnsi="Times New Roman" w:cs="Times New Roman"/>
          <w:b/>
          <w:sz w:val="28"/>
          <w:szCs w:val="28"/>
          <w:lang w:eastAsia="ru-RU"/>
        </w:rPr>
        <w:lastRenderedPageBreak/>
        <w:t>Концепция реализации</w:t>
      </w:r>
    </w:p>
    <w:p w:rsidR="002E46C5" w:rsidRPr="0051241B" w:rsidRDefault="002E46C5" w:rsidP="0051241B">
      <w:pPr>
        <w:pStyle w:val="a7"/>
        <w:jc w:val="center"/>
        <w:rPr>
          <w:rFonts w:ascii="Times New Roman" w:hAnsi="Times New Roman" w:cs="Times New Roman"/>
          <w:b/>
          <w:sz w:val="28"/>
          <w:szCs w:val="28"/>
          <w:lang w:eastAsia="ru-RU"/>
        </w:rPr>
      </w:pPr>
      <w:bookmarkStart w:id="0" w:name="_GoBack"/>
      <w:r w:rsidRPr="0051241B">
        <w:rPr>
          <w:rFonts w:ascii="Times New Roman" w:hAnsi="Times New Roman" w:cs="Times New Roman"/>
          <w:b/>
          <w:sz w:val="28"/>
          <w:szCs w:val="28"/>
          <w:lang w:eastAsia="ru-RU"/>
        </w:rPr>
        <w:t>проекта ВОЗ «Школ, способствующих укреплению здоровья»</w:t>
      </w:r>
    </w:p>
    <w:bookmarkEnd w:id="0"/>
    <w:p w:rsidR="002E46C5" w:rsidRPr="0051241B" w:rsidRDefault="002E46C5" w:rsidP="0051241B">
      <w:pPr>
        <w:pStyle w:val="a7"/>
        <w:jc w:val="center"/>
        <w:rPr>
          <w:rFonts w:ascii="Times New Roman" w:hAnsi="Times New Roman" w:cs="Times New Roman"/>
          <w:b/>
          <w:sz w:val="28"/>
          <w:szCs w:val="28"/>
          <w:lang w:eastAsia="ru-RU"/>
        </w:rPr>
      </w:pPr>
      <w:r w:rsidRPr="0051241B">
        <w:rPr>
          <w:rFonts w:ascii="Times New Roman" w:hAnsi="Times New Roman" w:cs="Times New Roman"/>
          <w:b/>
          <w:sz w:val="28"/>
          <w:szCs w:val="28"/>
          <w:lang w:eastAsia="ru-RU"/>
        </w:rPr>
        <w:t>в Казахстане</w:t>
      </w:r>
    </w:p>
    <w:p w:rsidR="002E46C5" w:rsidRPr="002E46C5" w:rsidRDefault="002E46C5" w:rsidP="002E46C5">
      <w:pPr>
        <w:shd w:val="clear" w:color="auto" w:fill="FFFFFF"/>
        <w:spacing w:after="150" w:line="240" w:lineRule="auto"/>
        <w:rPr>
          <w:rFonts w:ascii="Noto Serif" w:eastAsia="Times New Roman" w:hAnsi="Noto Serif" w:cs="Times New Roman"/>
          <w:color w:val="3D3D3D"/>
          <w:sz w:val="26"/>
          <w:szCs w:val="26"/>
          <w:lang w:eastAsia="ru-RU"/>
        </w:rPr>
      </w:pPr>
      <w:r w:rsidRPr="002E46C5">
        <w:rPr>
          <w:rFonts w:ascii="Noto Serif" w:eastAsia="Times New Roman" w:hAnsi="Noto Serif" w:cs="Times New Roman"/>
          <w:color w:val="3D3D3D"/>
          <w:sz w:val="26"/>
          <w:szCs w:val="26"/>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С мая 1999 года Республика Казахстан является официальным членом Европейской сети «Школы, способствующие укреплению здоровья» (дале</w:t>
      </w:r>
      <w:proofErr w:type="gramStart"/>
      <w:r w:rsidRPr="0051241B">
        <w:rPr>
          <w:rFonts w:ascii="Times New Roman" w:hAnsi="Times New Roman" w:cs="Times New Roman"/>
          <w:sz w:val="24"/>
          <w:szCs w:val="24"/>
          <w:lang w:eastAsia="ru-RU"/>
        </w:rPr>
        <w:t>е-</w:t>
      </w:r>
      <w:proofErr w:type="gramEnd"/>
      <w:r w:rsidRPr="0051241B">
        <w:rPr>
          <w:rFonts w:ascii="Times New Roman" w:hAnsi="Times New Roman" w:cs="Times New Roman"/>
          <w:sz w:val="24"/>
          <w:szCs w:val="24"/>
          <w:lang w:eastAsia="ru-RU"/>
        </w:rPr>
        <w:t xml:space="preserve"> «ШСУЗ»).</w:t>
      </w:r>
    </w:p>
    <w:p w:rsidR="002E46C5" w:rsidRPr="0051241B" w:rsidRDefault="002E46C5" w:rsidP="0051241B">
      <w:pPr>
        <w:pStyle w:val="a7"/>
        <w:jc w:val="both"/>
        <w:rPr>
          <w:rFonts w:ascii="Times New Roman" w:hAnsi="Times New Roman" w:cs="Times New Roman"/>
          <w:sz w:val="24"/>
          <w:szCs w:val="24"/>
          <w:lang w:eastAsia="ru-RU"/>
        </w:rPr>
      </w:pPr>
      <w:proofErr w:type="gramStart"/>
      <w:r w:rsidRPr="0051241B">
        <w:rPr>
          <w:rFonts w:ascii="Times New Roman" w:hAnsi="Times New Roman" w:cs="Times New Roman"/>
          <w:sz w:val="24"/>
          <w:szCs w:val="24"/>
          <w:lang w:eastAsia="ru-RU"/>
        </w:rPr>
        <w:t xml:space="preserve">Европейская сеть школ, способствующих укреплению здоровья, в которую входят и казахстанские школы, существует более 17 лет и во многих государствах – участницах проекта показала значительный прогресс в усилении сотрудничества между образованием и здравоохранением </w:t>
      </w:r>
      <w:proofErr w:type="spellStart"/>
      <w:r w:rsidRPr="0051241B">
        <w:rPr>
          <w:rFonts w:ascii="Times New Roman" w:hAnsi="Times New Roman" w:cs="Times New Roman"/>
          <w:sz w:val="24"/>
          <w:szCs w:val="24"/>
          <w:lang w:eastAsia="ru-RU"/>
        </w:rPr>
        <w:t>вобеспечении</w:t>
      </w:r>
      <w:proofErr w:type="spellEnd"/>
      <w:r w:rsidRPr="0051241B">
        <w:rPr>
          <w:rFonts w:ascii="Times New Roman" w:hAnsi="Times New Roman" w:cs="Times New Roman"/>
          <w:sz w:val="24"/>
          <w:szCs w:val="24"/>
          <w:lang w:eastAsia="ru-RU"/>
        </w:rPr>
        <w:t xml:space="preserve"> здоровья как одной из основных неотъемлемых частей деятельности школы.</w:t>
      </w:r>
      <w:proofErr w:type="gramEnd"/>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Школа – это учреждение, в котором деятельность по охране здоровья учащихся и формированию у них мотивации к ведению здорового образа жизни дополняет образовательные задачи и становится не менее приоритетной.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В школах, способствующих укреплению здоровья, учащиеся приобретают и закрепляют личностные, социальные навыки и нацеленные на здоровый образ жизни поведенческие установки, которые способствуют повышению их академической успеваемости.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Школы, реализующие политику укрепления здоровья, повышают возможности детей и взрослых в плане обеспечения безопасной и благоприятной для здоровья социальной, физической и психологической среды, способствуют формированию у учащихся сознательного отношения к своему здоровью и здоровью окружающих.</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Школы, способствующие укреплению здоровья, должны стать ведущим звеном в деле укрепления здоровья обучающихся, формирования здорового образа жизни детей в образовательных учреждениях в интересах всего подрастающего поколения.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Секретариат Сети «ШСУЗ» находится в Сотрудничающем Центре ВОЗ на базе Университетского Колледжа Южной Дании, а поддержку странам Восточной Европы и Центральной Азии оказывает Московское отделение Сети на базе НИИ гигиены и охраны здоровья детей и подростков ФГАУ «Научный центр здоровья детей».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В 2017 году в республике функционировало 730 «ШСУЗ», в том числе в г. Астане – 26, г. Алматы – 27, Акмолинской области – 30, Актюбинской – 72, </w:t>
      </w:r>
      <w:proofErr w:type="spellStart"/>
      <w:r w:rsidRPr="0051241B">
        <w:rPr>
          <w:rFonts w:ascii="Times New Roman" w:hAnsi="Times New Roman" w:cs="Times New Roman"/>
          <w:sz w:val="24"/>
          <w:szCs w:val="24"/>
          <w:lang w:eastAsia="ru-RU"/>
        </w:rPr>
        <w:t>Атырауской</w:t>
      </w:r>
      <w:proofErr w:type="spellEnd"/>
      <w:r w:rsidRPr="0051241B">
        <w:rPr>
          <w:rFonts w:ascii="Times New Roman" w:hAnsi="Times New Roman" w:cs="Times New Roman"/>
          <w:sz w:val="24"/>
          <w:szCs w:val="24"/>
          <w:lang w:eastAsia="ru-RU"/>
        </w:rPr>
        <w:t xml:space="preserve"> – 49, </w:t>
      </w:r>
      <w:proofErr w:type="spellStart"/>
      <w:r w:rsidRPr="0051241B">
        <w:rPr>
          <w:rFonts w:ascii="Times New Roman" w:hAnsi="Times New Roman" w:cs="Times New Roman"/>
          <w:sz w:val="24"/>
          <w:szCs w:val="24"/>
          <w:lang w:eastAsia="ru-RU"/>
        </w:rPr>
        <w:t>Алматинской</w:t>
      </w:r>
      <w:proofErr w:type="spellEnd"/>
      <w:r w:rsidRPr="0051241B">
        <w:rPr>
          <w:rFonts w:ascii="Times New Roman" w:hAnsi="Times New Roman" w:cs="Times New Roman"/>
          <w:sz w:val="24"/>
          <w:szCs w:val="24"/>
          <w:lang w:eastAsia="ru-RU"/>
        </w:rPr>
        <w:t xml:space="preserve"> – 21, Восточно-Казахстанской – 34, </w:t>
      </w:r>
      <w:proofErr w:type="spellStart"/>
      <w:r w:rsidRPr="0051241B">
        <w:rPr>
          <w:rFonts w:ascii="Times New Roman" w:hAnsi="Times New Roman" w:cs="Times New Roman"/>
          <w:sz w:val="24"/>
          <w:szCs w:val="24"/>
          <w:lang w:eastAsia="ru-RU"/>
        </w:rPr>
        <w:t>Жамбылской</w:t>
      </w:r>
      <w:proofErr w:type="spellEnd"/>
      <w:r w:rsidRPr="0051241B">
        <w:rPr>
          <w:rFonts w:ascii="Times New Roman" w:hAnsi="Times New Roman" w:cs="Times New Roman"/>
          <w:sz w:val="24"/>
          <w:szCs w:val="24"/>
          <w:lang w:eastAsia="ru-RU"/>
        </w:rPr>
        <w:t xml:space="preserve"> – 79, Западно-Казахстанской – 49, Карагандинской – 43, </w:t>
      </w:r>
      <w:proofErr w:type="spellStart"/>
      <w:r w:rsidRPr="0051241B">
        <w:rPr>
          <w:rFonts w:ascii="Times New Roman" w:hAnsi="Times New Roman" w:cs="Times New Roman"/>
          <w:sz w:val="24"/>
          <w:szCs w:val="24"/>
          <w:lang w:eastAsia="ru-RU"/>
        </w:rPr>
        <w:t>Костанайской</w:t>
      </w:r>
      <w:proofErr w:type="spellEnd"/>
      <w:r w:rsidRPr="0051241B">
        <w:rPr>
          <w:rFonts w:ascii="Times New Roman" w:hAnsi="Times New Roman" w:cs="Times New Roman"/>
          <w:sz w:val="24"/>
          <w:szCs w:val="24"/>
          <w:lang w:eastAsia="ru-RU"/>
        </w:rPr>
        <w:t xml:space="preserve"> – 70, </w:t>
      </w:r>
      <w:proofErr w:type="spellStart"/>
      <w:r w:rsidRPr="0051241B">
        <w:rPr>
          <w:rFonts w:ascii="Times New Roman" w:hAnsi="Times New Roman" w:cs="Times New Roman"/>
          <w:sz w:val="24"/>
          <w:szCs w:val="24"/>
          <w:lang w:eastAsia="ru-RU"/>
        </w:rPr>
        <w:t>Кызылординской</w:t>
      </w:r>
      <w:proofErr w:type="spellEnd"/>
      <w:r w:rsidRPr="0051241B">
        <w:rPr>
          <w:rFonts w:ascii="Times New Roman" w:hAnsi="Times New Roman" w:cs="Times New Roman"/>
          <w:sz w:val="24"/>
          <w:szCs w:val="24"/>
          <w:lang w:eastAsia="ru-RU"/>
        </w:rPr>
        <w:t xml:space="preserve"> – 2, </w:t>
      </w:r>
      <w:proofErr w:type="spellStart"/>
      <w:r w:rsidRPr="0051241B">
        <w:rPr>
          <w:rFonts w:ascii="Times New Roman" w:hAnsi="Times New Roman" w:cs="Times New Roman"/>
          <w:sz w:val="24"/>
          <w:szCs w:val="24"/>
          <w:lang w:eastAsia="ru-RU"/>
        </w:rPr>
        <w:t>Мангистауской</w:t>
      </w:r>
      <w:proofErr w:type="spellEnd"/>
      <w:r w:rsidRPr="0051241B">
        <w:rPr>
          <w:rFonts w:ascii="Times New Roman" w:hAnsi="Times New Roman" w:cs="Times New Roman"/>
          <w:sz w:val="24"/>
          <w:szCs w:val="24"/>
          <w:lang w:eastAsia="ru-RU"/>
        </w:rPr>
        <w:t xml:space="preserve"> – 2, Павлодарской – 102, Северо-Казахстанской – 9, Южно-Казахстанской областях – 115 школ.</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Важным событием 2017 года в Республике Казахстан было пилотное внедрение </w:t>
      </w:r>
      <w:r w:rsidRPr="0051241B">
        <w:rPr>
          <w:rFonts w:ascii="Times New Roman" w:hAnsi="Times New Roman" w:cs="Times New Roman"/>
          <w:b/>
          <w:bCs/>
          <w:sz w:val="24"/>
          <w:szCs w:val="24"/>
          <w:lang w:eastAsia="ru-RU"/>
        </w:rPr>
        <w:t>руководство «</w:t>
      </w:r>
      <w:r w:rsidRPr="0051241B">
        <w:rPr>
          <w:rFonts w:ascii="Times New Roman" w:hAnsi="Times New Roman" w:cs="Times New Roman"/>
          <w:b/>
          <w:bCs/>
          <w:i/>
          <w:iCs/>
          <w:sz w:val="24"/>
          <w:szCs w:val="24"/>
          <w:lang w:eastAsia="ru-RU"/>
        </w:rPr>
        <w:t>5 шагов к школе, способствующей укреплению здоровья» </w:t>
      </w:r>
      <w:r w:rsidRPr="0051241B">
        <w:rPr>
          <w:rFonts w:ascii="Times New Roman" w:hAnsi="Times New Roman" w:cs="Times New Roman"/>
          <w:sz w:val="24"/>
          <w:szCs w:val="24"/>
          <w:lang w:eastAsia="ru-RU"/>
        </w:rPr>
        <w:t>по совершенствованию «ШСУЗ» (</w:t>
      </w:r>
      <w:hyperlink r:id="rId6" w:history="1">
        <w:r w:rsidRPr="0051241B">
          <w:rPr>
            <w:rFonts w:ascii="Times New Roman" w:hAnsi="Times New Roman" w:cs="Times New Roman"/>
            <w:color w:val="0000FF"/>
            <w:sz w:val="24"/>
            <w:szCs w:val="24"/>
            <w:lang w:eastAsia="ru-RU"/>
          </w:rPr>
          <w:t>http://www.schools-for-health.eu/for-schools/manual</w:t>
        </w:r>
      </w:hyperlink>
      <w:r w:rsidRPr="0051241B">
        <w:rPr>
          <w:rFonts w:ascii="Times New Roman" w:hAnsi="Times New Roman" w:cs="Times New Roman"/>
          <w:sz w:val="24"/>
          <w:szCs w:val="24"/>
          <w:lang w:eastAsia="ru-RU"/>
        </w:rPr>
        <w:t>)в</w:t>
      </w:r>
      <w:proofErr w:type="gramStart"/>
      <w:r w:rsidRPr="0051241B">
        <w:rPr>
          <w:rFonts w:ascii="Times New Roman" w:hAnsi="Times New Roman" w:cs="Times New Roman"/>
          <w:sz w:val="24"/>
          <w:szCs w:val="24"/>
          <w:lang w:eastAsia="ru-RU"/>
        </w:rPr>
        <w:t>6</w:t>
      </w:r>
      <w:proofErr w:type="gramEnd"/>
      <w:r w:rsidRPr="0051241B">
        <w:rPr>
          <w:rFonts w:ascii="Times New Roman" w:hAnsi="Times New Roman" w:cs="Times New Roman"/>
          <w:sz w:val="24"/>
          <w:szCs w:val="24"/>
          <w:lang w:eastAsia="ru-RU"/>
        </w:rPr>
        <w:t xml:space="preserve"> школах в  </w:t>
      </w:r>
      <w:proofErr w:type="spellStart"/>
      <w:r w:rsidRPr="0051241B">
        <w:rPr>
          <w:rFonts w:ascii="Times New Roman" w:hAnsi="Times New Roman" w:cs="Times New Roman"/>
          <w:sz w:val="24"/>
          <w:szCs w:val="24"/>
          <w:lang w:eastAsia="ru-RU"/>
        </w:rPr>
        <w:t>Мангистауской</w:t>
      </w:r>
      <w:proofErr w:type="spellEnd"/>
      <w:r w:rsidRPr="0051241B">
        <w:rPr>
          <w:rFonts w:ascii="Times New Roman" w:hAnsi="Times New Roman" w:cs="Times New Roman"/>
          <w:sz w:val="24"/>
          <w:szCs w:val="24"/>
          <w:lang w:eastAsia="ru-RU"/>
        </w:rPr>
        <w:t xml:space="preserve"> (СШ № 12 </w:t>
      </w:r>
      <w:proofErr w:type="spellStart"/>
      <w:r w:rsidRPr="0051241B">
        <w:rPr>
          <w:rFonts w:ascii="Times New Roman" w:hAnsi="Times New Roman" w:cs="Times New Roman"/>
          <w:sz w:val="24"/>
          <w:szCs w:val="24"/>
          <w:lang w:eastAsia="ru-RU"/>
        </w:rPr>
        <w:t>Мунайлинского</w:t>
      </w:r>
      <w:proofErr w:type="spellEnd"/>
      <w:r w:rsidRPr="0051241B">
        <w:rPr>
          <w:rFonts w:ascii="Times New Roman" w:hAnsi="Times New Roman" w:cs="Times New Roman"/>
          <w:sz w:val="24"/>
          <w:szCs w:val="24"/>
          <w:lang w:eastAsia="ru-RU"/>
        </w:rPr>
        <w:t xml:space="preserve"> района и СШ № 20, г. Актау), </w:t>
      </w:r>
      <w:proofErr w:type="spellStart"/>
      <w:r w:rsidRPr="0051241B">
        <w:rPr>
          <w:rFonts w:ascii="Times New Roman" w:hAnsi="Times New Roman" w:cs="Times New Roman"/>
          <w:sz w:val="24"/>
          <w:szCs w:val="24"/>
          <w:lang w:eastAsia="ru-RU"/>
        </w:rPr>
        <w:t>Кызылординской</w:t>
      </w:r>
      <w:proofErr w:type="spellEnd"/>
      <w:r w:rsidRPr="0051241B">
        <w:rPr>
          <w:rFonts w:ascii="Times New Roman" w:hAnsi="Times New Roman" w:cs="Times New Roman"/>
          <w:sz w:val="24"/>
          <w:szCs w:val="24"/>
          <w:lang w:eastAsia="ru-RU"/>
        </w:rPr>
        <w:t xml:space="preserve"> (СШ № 35 и № 198г. </w:t>
      </w:r>
      <w:proofErr w:type="spellStart"/>
      <w:proofErr w:type="gramStart"/>
      <w:r w:rsidRPr="0051241B">
        <w:rPr>
          <w:rFonts w:ascii="Times New Roman" w:hAnsi="Times New Roman" w:cs="Times New Roman"/>
          <w:sz w:val="24"/>
          <w:szCs w:val="24"/>
          <w:lang w:eastAsia="ru-RU"/>
        </w:rPr>
        <w:t>Кызылорда</w:t>
      </w:r>
      <w:proofErr w:type="spellEnd"/>
      <w:r w:rsidRPr="0051241B">
        <w:rPr>
          <w:rFonts w:ascii="Times New Roman" w:hAnsi="Times New Roman" w:cs="Times New Roman"/>
          <w:sz w:val="24"/>
          <w:szCs w:val="24"/>
          <w:lang w:eastAsia="ru-RU"/>
        </w:rPr>
        <w:t>) областях и городах Алматы (СШ № 116) и Астана (Школа-гимназия № 10).</w:t>
      </w:r>
      <w:proofErr w:type="gramEnd"/>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В течение года 6 школ осуществляли ряд мероприятий при организационно-методическом руководстве Европейского бюро ВОЗ, </w:t>
      </w:r>
      <w:proofErr w:type="spellStart"/>
      <w:r w:rsidRPr="0051241B">
        <w:rPr>
          <w:rFonts w:ascii="Times New Roman" w:hAnsi="Times New Roman" w:cs="Times New Roman"/>
          <w:sz w:val="24"/>
          <w:szCs w:val="24"/>
          <w:lang w:eastAsia="ru-RU"/>
        </w:rPr>
        <w:t>Странового</w:t>
      </w:r>
      <w:proofErr w:type="spellEnd"/>
      <w:r w:rsidRPr="0051241B">
        <w:rPr>
          <w:rFonts w:ascii="Times New Roman" w:hAnsi="Times New Roman" w:cs="Times New Roman"/>
          <w:sz w:val="24"/>
          <w:szCs w:val="24"/>
          <w:lang w:eastAsia="ru-RU"/>
        </w:rPr>
        <w:t xml:space="preserve"> офиса ВОЗ, Сети Школ Здоровья в Европе и при поддержке Министерства здравоохранения Республики Казахстан.</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По итогам пилотного внедрения руководства по «ШСУЗ», 6 школ отметили рост качества знаний и улучшение показателей здоровья в классах, активизация внеклассных мероприятий по ФЗОЖ, повышение качества питания школьников; установлены диспенсеры для воды / питьевые фонтаны с фильтром; приобретены спортивные формы, спортивный инвентарь, методическая литература; открыты новые кружки и другое.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В рамках создания Службы общественного здравоохранения (СОЗ) необходимо содействовать укреплению здоровья, профилактике заболеваний среди школьников и формированию здоровой школьной среды, путем вовлечения организации образования в проект ВОЗ ШСУЗ. В этой связи, а также для совершенствования деятельности ШСУЗ рекомендуем рассмотреть и принять к внедрению </w:t>
      </w:r>
      <w:r w:rsidRPr="0051241B">
        <w:rPr>
          <w:rFonts w:ascii="Times New Roman" w:hAnsi="Times New Roman" w:cs="Times New Roman"/>
          <w:b/>
          <w:bCs/>
          <w:sz w:val="24"/>
          <w:szCs w:val="24"/>
          <w:lang w:eastAsia="ru-RU"/>
        </w:rPr>
        <w:t>руководство «</w:t>
      </w:r>
      <w:r w:rsidRPr="0051241B">
        <w:rPr>
          <w:rFonts w:ascii="Times New Roman" w:hAnsi="Times New Roman" w:cs="Times New Roman"/>
          <w:b/>
          <w:bCs/>
          <w:i/>
          <w:iCs/>
          <w:sz w:val="24"/>
          <w:szCs w:val="24"/>
          <w:lang w:eastAsia="ru-RU"/>
        </w:rPr>
        <w:t>5 шагов к школе, способствующей укреплению здоровья»</w:t>
      </w:r>
      <w:r w:rsidRPr="0051241B">
        <w:rPr>
          <w:rFonts w:ascii="Times New Roman" w:hAnsi="Times New Roman" w:cs="Times New Roman"/>
          <w:b/>
          <w:bCs/>
          <w:sz w:val="24"/>
          <w:szCs w:val="24"/>
          <w:lang w:eastAsia="ru-RU"/>
        </w:rPr>
        <w:t>.</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Почему важно внедрение проекта ВОЗ ШСУЗ?</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Здравоохранение и образование </w:t>
      </w:r>
      <w:proofErr w:type="gramStart"/>
      <w:r w:rsidRPr="0051241B">
        <w:rPr>
          <w:rFonts w:ascii="Times New Roman" w:hAnsi="Times New Roman" w:cs="Times New Roman"/>
          <w:sz w:val="24"/>
          <w:szCs w:val="24"/>
          <w:lang w:eastAsia="ru-RU"/>
        </w:rPr>
        <w:t>взаимосвязаны</w:t>
      </w:r>
      <w:proofErr w:type="gramEnd"/>
      <w:r w:rsidRPr="0051241B">
        <w:rPr>
          <w:rFonts w:ascii="Times New Roman" w:hAnsi="Times New Roman" w:cs="Times New Roman"/>
          <w:sz w:val="24"/>
          <w:szCs w:val="24"/>
          <w:lang w:eastAsia="ru-RU"/>
        </w:rPr>
        <w:t>:</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Здоровые дети лучше обучаются и лучше посещают школу</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Более вероятно, что дети, которые посещают школу, будут здоровы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lastRenderedPageBreak/>
        <w:t>Потенциально опасное поведение реже встречается среди учеников, у которых имеется положительная связь со школой и значимыми взрослыми; также они чаще показывают положительные результаты обучения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Уровень образования положительно влияет на долгосрочное экономическое процветание и показатели здоровья</w:t>
      </w:r>
      <w:bookmarkStart w:id="1" w:name="page8"/>
      <w:bookmarkEnd w:id="1"/>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Укрепление здоровья и благополучия персонала школы может привести к снижению количества пропусков работы и повышению уровня удовлетворенности работой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Благодаря активному укреплению здоровья персонала и учеников школы, сотрудники будут иметь потенциал для того, чтобы стать положительным примером для подражания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Таким образом, укрепление здоровья в Вашей школе может помочь Вам в достижении образовательных, социальных и кадровых целей, а также оказать влияние на здоровье всего школьного сообщества.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proofErr w:type="gramStart"/>
      <w:r w:rsidRPr="0051241B">
        <w:rPr>
          <w:rFonts w:ascii="Times New Roman" w:hAnsi="Times New Roman" w:cs="Times New Roman"/>
          <w:b/>
          <w:bCs/>
          <w:sz w:val="24"/>
          <w:szCs w:val="24"/>
          <w:lang w:eastAsia="ru-RU"/>
        </w:rPr>
        <w:t>Каков</w:t>
      </w:r>
      <w:proofErr w:type="gramEnd"/>
      <w:r w:rsidRPr="0051241B">
        <w:rPr>
          <w:rFonts w:ascii="Times New Roman" w:hAnsi="Times New Roman" w:cs="Times New Roman"/>
          <w:b/>
          <w:bCs/>
          <w:sz w:val="24"/>
          <w:szCs w:val="24"/>
          <w:lang w:eastAsia="ru-RU"/>
        </w:rPr>
        <w:t> </w:t>
      </w:r>
      <w:proofErr w:type="spellStart"/>
      <w:r w:rsidRPr="0051241B">
        <w:rPr>
          <w:rFonts w:ascii="Times New Roman" w:hAnsi="Times New Roman" w:cs="Times New Roman"/>
          <w:b/>
          <w:bCs/>
          <w:sz w:val="24"/>
          <w:szCs w:val="24"/>
          <w:lang w:eastAsia="ru-RU"/>
        </w:rPr>
        <w:t>результатот</w:t>
      </w:r>
      <w:proofErr w:type="spellEnd"/>
      <w:r w:rsidRPr="0051241B">
        <w:rPr>
          <w:rFonts w:ascii="Times New Roman" w:hAnsi="Times New Roman" w:cs="Times New Roman"/>
          <w:b/>
          <w:bCs/>
          <w:sz w:val="24"/>
          <w:szCs w:val="24"/>
          <w:lang w:eastAsia="ru-RU"/>
        </w:rPr>
        <w:t> внедрения проекта ШСУЗ в школах?</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Было обнаружено, что несколько факторов повышают эффективность школ, способствующих укреплению здоровья. Эти факторы включают в себя: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Развитие и поддержка участия в школьном сообществе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Поддержание чувства причастности к жизни школы у членов школьного сообщества, включая учеников, сотрудников и родителей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Применение общешкольного подхода вместо традиционных подходов, ориентированных на отдельные классы или разовые мероприятия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Создание социальной среды, которая поддерживает открытые и честные отношения внутри школьного сообщества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Создание атмосферы, способствующей высоким ожиданиям учеников в области социальных отношений и успеваемости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Использование различных образовательных и преподавательских стратегий, включая предоставление одной и той же информации по различным каналам (например, учебный план, политика/нормы, внеурочная деятельность)</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Изучение вопросов здоровья в контексте жизни учеников и сообщества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Понимание того, что результаты деятельности школ, способствующих укреплению здоровья, появляются в средне и долгосрочной перспективе (3-4 года после начала процесса), а также того, что эффективное внедрение является ключом к успеху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r w:rsidRPr="0051241B">
        <w:rPr>
          <w:rFonts w:ascii="Times New Roman" w:hAnsi="Times New Roman" w:cs="Times New Roman"/>
          <w:b/>
          <w:bCs/>
          <w:sz w:val="24"/>
          <w:szCs w:val="24"/>
          <w:lang w:eastAsia="ru-RU"/>
        </w:rPr>
        <w:t>Общешкольный подход</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Получение результатов в области образования и </w:t>
      </w:r>
      <w:proofErr w:type="spellStart"/>
      <w:r w:rsidRPr="0051241B">
        <w:rPr>
          <w:rFonts w:ascii="Times New Roman" w:hAnsi="Times New Roman" w:cs="Times New Roman"/>
          <w:sz w:val="24"/>
          <w:szCs w:val="24"/>
          <w:lang w:eastAsia="ru-RU"/>
        </w:rPr>
        <w:t>здравоохранениявозможно</w:t>
      </w:r>
      <w:proofErr w:type="spellEnd"/>
      <w:r w:rsidRPr="0051241B">
        <w:rPr>
          <w:rFonts w:ascii="Times New Roman" w:hAnsi="Times New Roman" w:cs="Times New Roman"/>
          <w:sz w:val="24"/>
          <w:szCs w:val="24"/>
          <w:lang w:eastAsia="ru-RU"/>
        </w:rPr>
        <w:t xml:space="preserve"> благодаря подходу, который ориентирован на систематичность, практические действия и широкое участие.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Общешкольный подход можно разделить на шесть компонентов:</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Политика здоровых школ </w:t>
      </w:r>
      <w:r w:rsidRPr="0051241B">
        <w:rPr>
          <w:rFonts w:ascii="Times New Roman" w:hAnsi="Times New Roman" w:cs="Times New Roman"/>
          <w:sz w:val="24"/>
          <w:szCs w:val="24"/>
          <w:lang w:eastAsia="ru-RU"/>
        </w:rPr>
        <w:t>предполагает конкретные официальные документы, направленные на укрепление здоровья в школах.  Такая политика может регулировать школьное питание или описывать меры предотвращения хулиганства в школах.  Политика является частью школьного плана.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 xml:space="preserve">Физическая школьная </w:t>
      </w:r>
      <w:proofErr w:type="spellStart"/>
      <w:r w:rsidRPr="0051241B">
        <w:rPr>
          <w:rFonts w:ascii="Times New Roman" w:hAnsi="Times New Roman" w:cs="Times New Roman"/>
          <w:i/>
          <w:iCs/>
          <w:sz w:val="24"/>
          <w:szCs w:val="24"/>
          <w:lang w:eastAsia="ru-RU"/>
        </w:rPr>
        <w:t>среда</w:t>
      </w:r>
      <w:r w:rsidRPr="0051241B">
        <w:rPr>
          <w:rFonts w:ascii="Times New Roman" w:hAnsi="Times New Roman" w:cs="Times New Roman"/>
          <w:sz w:val="24"/>
          <w:szCs w:val="24"/>
          <w:lang w:eastAsia="ru-RU"/>
        </w:rPr>
        <w:t>включает</w:t>
      </w:r>
      <w:proofErr w:type="spellEnd"/>
      <w:r w:rsidRPr="0051241B">
        <w:rPr>
          <w:rFonts w:ascii="Times New Roman" w:hAnsi="Times New Roman" w:cs="Times New Roman"/>
          <w:sz w:val="24"/>
          <w:szCs w:val="24"/>
          <w:lang w:eastAsia="ru-RU"/>
        </w:rPr>
        <w:t xml:space="preserve"> в себя здания, площадки и территорию школ. Например, создание здоровой физической среды может включать действия, направленные на то, чтобы сделать школьные площадки более привлекательными для отдыха и физической активности.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 xml:space="preserve">Социальная школьная </w:t>
      </w:r>
      <w:proofErr w:type="spellStart"/>
      <w:r w:rsidRPr="0051241B">
        <w:rPr>
          <w:rFonts w:ascii="Times New Roman" w:hAnsi="Times New Roman" w:cs="Times New Roman"/>
          <w:i/>
          <w:iCs/>
          <w:sz w:val="24"/>
          <w:szCs w:val="24"/>
          <w:lang w:eastAsia="ru-RU"/>
        </w:rPr>
        <w:t>среда</w:t>
      </w:r>
      <w:r w:rsidRPr="0051241B">
        <w:rPr>
          <w:rFonts w:ascii="Times New Roman" w:hAnsi="Times New Roman" w:cs="Times New Roman"/>
          <w:sz w:val="24"/>
          <w:szCs w:val="24"/>
          <w:lang w:eastAsia="ru-RU"/>
        </w:rPr>
        <w:t>касается</w:t>
      </w:r>
      <w:proofErr w:type="spellEnd"/>
      <w:r w:rsidRPr="0051241B">
        <w:rPr>
          <w:rFonts w:ascii="Times New Roman" w:hAnsi="Times New Roman" w:cs="Times New Roman"/>
          <w:sz w:val="24"/>
          <w:szCs w:val="24"/>
          <w:lang w:eastAsia="ru-RU"/>
        </w:rPr>
        <w:t xml:space="preserve"> качества отношений между членами школьного сообщества, например, между учениками и персоналом школы. Отношения с родителями и более широким кругом людей также оказывают влияние на социальную среду.</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 xml:space="preserve">Индивидуальные навыки и компетенции в отношении здоровья </w:t>
      </w:r>
      <w:proofErr w:type="spellStart"/>
      <w:r w:rsidRPr="0051241B">
        <w:rPr>
          <w:rFonts w:ascii="Times New Roman" w:hAnsi="Times New Roman" w:cs="Times New Roman"/>
          <w:i/>
          <w:iCs/>
          <w:sz w:val="24"/>
          <w:szCs w:val="24"/>
          <w:lang w:eastAsia="ru-RU"/>
        </w:rPr>
        <w:t>могут</w:t>
      </w:r>
      <w:r w:rsidRPr="0051241B">
        <w:rPr>
          <w:rFonts w:ascii="Times New Roman" w:hAnsi="Times New Roman" w:cs="Times New Roman"/>
          <w:sz w:val="24"/>
          <w:szCs w:val="24"/>
          <w:lang w:eastAsia="ru-RU"/>
        </w:rPr>
        <w:t>развиваться</w:t>
      </w:r>
      <w:proofErr w:type="spellEnd"/>
      <w:r w:rsidRPr="0051241B">
        <w:rPr>
          <w:rFonts w:ascii="Times New Roman" w:hAnsi="Times New Roman" w:cs="Times New Roman"/>
          <w:sz w:val="24"/>
          <w:szCs w:val="24"/>
          <w:lang w:eastAsia="ru-RU"/>
        </w:rPr>
        <w:t xml:space="preserve"> в рамках учебного плана и посредством мероприятий, способствующих повышению практических знаний.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Связи с сообществом – </w:t>
      </w:r>
      <w:r w:rsidRPr="0051241B">
        <w:rPr>
          <w:rFonts w:ascii="Times New Roman" w:hAnsi="Times New Roman" w:cs="Times New Roman"/>
          <w:sz w:val="24"/>
          <w:szCs w:val="24"/>
          <w:lang w:eastAsia="ru-RU"/>
        </w:rPr>
        <w:t>связи между школой и семьями учащихся, между школой и ключевыми группами/лицами из окружающего сообщества. Консультирование и сотрудничество с представителями общественности будет содействовать деятельности школы, способствующей укреплению здоровья, и поддержит действия школьного сообщества, направленные на укрепление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 xml:space="preserve">Службы </w:t>
      </w:r>
      <w:proofErr w:type="spellStart"/>
      <w:r w:rsidRPr="0051241B">
        <w:rPr>
          <w:rFonts w:ascii="Times New Roman" w:hAnsi="Times New Roman" w:cs="Times New Roman"/>
          <w:i/>
          <w:iCs/>
          <w:sz w:val="24"/>
          <w:szCs w:val="24"/>
          <w:lang w:eastAsia="ru-RU"/>
        </w:rPr>
        <w:t>здравоохранения</w:t>
      </w:r>
      <w:r w:rsidRPr="0051241B">
        <w:rPr>
          <w:rFonts w:ascii="Times New Roman" w:hAnsi="Times New Roman" w:cs="Times New Roman"/>
          <w:sz w:val="24"/>
          <w:szCs w:val="24"/>
          <w:lang w:eastAsia="ru-RU"/>
        </w:rPr>
        <w:t>представляют</w:t>
      </w:r>
      <w:proofErr w:type="spellEnd"/>
      <w:r w:rsidRPr="0051241B">
        <w:rPr>
          <w:rFonts w:ascii="Times New Roman" w:hAnsi="Times New Roman" w:cs="Times New Roman"/>
          <w:sz w:val="24"/>
          <w:szCs w:val="24"/>
          <w:lang w:eastAsia="ru-RU"/>
        </w:rPr>
        <w:t xml:space="preserve"> собой местные и региональные учреждения здравоохранения на базе школ, либо имеющие связь со школами, которые отвечают за оказание медицинской помощи ученикам и укрепление здоровья, путем предоставления прямых услуг. Также это относится и к ученикам с особыми потребностями. Работники службы здравоохранения могут совместно с учителями работать над различными вопросами, такими как гигиена и половое воспитание.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Этап I</w:t>
      </w:r>
      <w:r w:rsidRPr="0051241B">
        <w:rPr>
          <w:rFonts w:ascii="Times New Roman" w:hAnsi="Times New Roman" w:cs="Times New Roman"/>
          <w:sz w:val="24"/>
          <w:szCs w:val="24"/>
          <w:lang w:eastAsia="ru-RU"/>
        </w:rPr>
        <w:t>: </w:t>
      </w:r>
      <w:r w:rsidRPr="0051241B">
        <w:rPr>
          <w:rFonts w:ascii="Times New Roman" w:hAnsi="Times New Roman" w:cs="Times New Roman"/>
          <w:b/>
          <w:bCs/>
          <w:sz w:val="24"/>
          <w:szCs w:val="24"/>
          <w:lang w:eastAsia="ru-RU"/>
        </w:rPr>
        <w:t>Начало работы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lastRenderedPageBreak/>
        <w:t>Принятие обязательств</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Решение создать школу, способствующую укреплению здоровья, возникает под влиянием различных ситуаций и лиц в Вашей школе, а также за ее пределами. Например:</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Национальные органы здравоохранения в нашей стране сделали своей целью участие в создании школ, способствующих укреплению здоровья, и обращаются к Вам для того, чтобы получить Вашу поддержку и сотрудничество.</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Персонал школы замечает определенные тенденции в вопросах здоровья в Вашей школе (например, психическое здоровье, употребление наркотических веществ, запугивание в школах или избыточный вес) и решает бороться с возможными проблемами при помощи подхода, который применяется в школах, способствующих укреплению здоровья.</w:t>
      </w:r>
      <w:bookmarkStart w:id="2" w:name="page10"/>
      <w:bookmarkEnd w:id="2"/>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Некоторые школы в нашем регионе или стране стали школами, способствующими укреплению здоровья. Внимание, которое они </w:t>
      </w:r>
      <w:proofErr w:type="gramStart"/>
      <w:r w:rsidRPr="0051241B">
        <w:rPr>
          <w:rFonts w:ascii="Times New Roman" w:hAnsi="Times New Roman" w:cs="Times New Roman"/>
          <w:sz w:val="24"/>
          <w:szCs w:val="24"/>
          <w:lang w:eastAsia="ru-RU"/>
        </w:rPr>
        <w:t>получают</w:t>
      </w:r>
      <w:proofErr w:type="gramEnd"/>
      <w:r w:rsidRPr="0051241B">
        <w:rPr>
          <w:rFonts w:ascii="Times New Roman" w:hAnsi="Times New Roman" w:cs="Times New Roman"/>
          <w:sz w:val="24"/>
          <w:szCs w:val="24"/>
          <w:lang w:eastAsia="ru-RU"/>
        </w:rPr>
        <w:t>  привело к тому, что персоналу школы стало известно о преимуществах укрепления здоровья в школьном сообществе.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Образовательная политика в нашей стране направлена на внедрение подхода, который применяется в школах, способствующих укреплению здоровья, от Вас требуется создание школы, способствующей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Родители учеников подняли определенный вопрос, касающийся здоровья в вашей школе, например, психическое здоровье, жизненные навыки, качество предлагаемого питания. Вы хотите решить эту проблему в рамках подхода, который применяется в школах, способствующих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Вы хотите улучшить имидж организации и качество школьных мероприятий, направленных на укрепление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Обеспечить поддержку руководителей школ</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В процессе формирования школы, способствующей укреплению здоровья, важнейшее значение имеют первоначальная поддержка и готовность руководителей школ, школьной администрации и старших преподавателей. Не смотря на то, что сотрудники занимающиеся вопросами здравоохранения и образования играют важную роль в процессе, руководители школ должны взять на себя ведущую роль и ответственность за школу, способствующую укреплению здоровья, в партнерстве с другими членами школьного сообщества.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Получить поддержку школьного сообщества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Получение поддержки и согласия со стороны школьного сообщества имеет решающие значение для эффективности Вашей школы, способствующей укреплению здоровья. Члены школьного сообщества должны иметь одинаковые взгляды на школу, способствующую укреплению здоровья, и цели, которых они хотят достичь. Этому способствуют ощущение причастности и вовлеченности в принятие решений у всех членов школьного сообщества.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Определение и вовлечение других заинтересованных сторон</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Важную роль в процессе организации школы, способствующей укреплению здоровья могут играть заинтересованные лица или группы вне школьного </w:t>
      </w:r>
      <w:proofErr w:type="spellStart"/>
      <w:r w:rsidRPr="0051241B">
        <w:rPr>
          <w:rFonts w:ascii="Times New Roman" w:hAnsi="Times New Roman" w:cs="Times New Roman"/>
          <w:sz w:val="24"/>
          <w:szCs w:val="24"/>
          <w:lang w:eastAsia="ru-RU"/>
        </w:rPr>
        <w:t>сообщества</w:t>
      </w:r>
      <w:proofErr w:type="gramStart"/>
      <w:r w:rsidRPr="0051241B">
        <w:rPr>
          <w:rFonts w:ascii="Times New Roman" w:hAnsi="Times New Roman" w:cs="Times New Roman"/>
          <w:sz w:val="24"/>
          <w:szCs w:val="24"/>
          <w:lang w:eastAsia="ru-RU"/>
        </w:rPr>
        <w:t>.З</w:t>
      </w:r>
      <w:proofErr w:type="gramEnd"/>
      <w:r w:rsidRPr="0051241B">
        <w:rPr>
          <w:rFonts w:ascii="Times New Roman" w:hAnsi="Times New Roman" w:cs="Times New Roman"/>
          <w:sz w:val="24"/>
          <w:szCs w:val="24"/>
          <w:lang w:eastAsia="ru-RU"/>
        </w:rPr>
        <w:t>аинтересованные</w:t>
      </w:r>
      <w:proofErr w:type="spellEnd"/>
      <w:r w:rsidRPr="0051241B">
        <w:rPr>
          <w:rFonts w:ascii="Times New Roman" w:hAnsi="Times New Roman" w:cs="Times New Roman"/>
          <w:sz w:val="24"/>
          <w:szCs w:val="24"/>
          <w:lang w:eastAsia="ru-RU"/>
        </w:rPr>
        <w:t xml:space="preserve"> стороны могут быть представлены общественными лидерами и местными органами общественного здравоохранения, которые способны оказать помощь в процессе организации школы, способствующей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Определить имеющиеся ресурсы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Получение поддержки при организации школы, способствующей укреплению здоровья, сделает Ваш план действий и деятельность более эффективными и результативными. При этом</w:t>
      </w:r>
      <w:proofErr w:type="gramStart"/>
      <w:r w:rsidRPr="0051241B">
        <w:rPr>
          <w:rFonts w:ascii="Times New Roman" w:hAnsi="Times New Roman" w:cs="Times New Roman"/>
          <w:sz w:val="24"/>
          <w:szCs w:val="24"/>
          <w:lang w:eastAsia="ru-RU"/>
        </w:rPr>
        <w:t>,</w:t>
      </w:r>
      <w:proofErr w:type="gramEnd"/>
      <w:r w:rsidRPr="0051241B">
        <w:rPr>
          <w:rFonts w:ascii="Times New Roman" w:hAnsi="Times New Roman" w:cs="Times New Roman"/>
          <w:sz w:val="24"/>
          <w:szCs w:val="24"/>
          <w:lang w:eastAsia="ru-RU"/>
        </w:rPr>
        <w:t xml:space="preserve"> также важно наличие достаточных ресурсов для осуществления изменений.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Ресурсы включают в себя: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r w:rsidRPr="0051241B">
        <w:rPr>
          <w:rFonts w:ascii="Times New Roman" w:hAnsi="Times New Roman" w:cs="Times New Roman"/>
          <w:i/>
          <w:iCs/>
          <w:sz w:val="24"/>
          <w:szCs w:val="24"/>
          <w:lang w:eastAsia="ru-RU"/>
        </w:rPr>
        <w:t>Человеческие ресурсы – </w:t>
      </w:r>
      <w:r w:rsidRPr="0051241B">
        <w:rPr>
          <w:rFonts w:ascii="Times New Roman" w:hAnsi="Times New Roman" w:cs="Times New Roman"/>
          <w:sz w:val="24"/>
          <w:szCs w:val="24"/>
          <w:lang w:eastAsia="ru-RU"/>
        </w:rPr>
        <w:t xml:space="preserve">сотрудники школы, </w:t>
      </w:r>
      <w:proofErr w:type="spellStart"/>
      <w:r w:rsidRPr="0051241B">
        <w:rPr>
          <w:rFonts w:ascii="Times New Roman" w:hAnsi="Times New Roman" w:cs="Times New Roman"/>
          <w:sz w:val="24"/>
          <w:szCs w:val="24"/>
          <w:lang w:eastAsia="ru-RU"/>
        </w:rPr>
        <w:t>родители</w:t>
      </w:r>
      <w:proofErr w:type="gramStart"/>
      <w:r w:rsidRPr="0051241B">
        <w:rPr>
          <w:rFonts w:ascii="Times New Roman" w:hAnsi="Times New Roman" w:cs="Times New Roman"/>
          <w:sz w:val="24"/>
          <w:szCs w:val="24"/>
          <w:lang w:eastAsia="ru-RU"/>
        </w:rPr>
        <w:t>,в</w:t>
      </w:r>
      <w:proofErr w:type="gramEnd"/>
      <w:r w:rsidRPr="0051241B">
        <w:rPr>
          <w:rFonts w:ascii="Times New Roman" w:hAnsi="Times New Roman" w:cs="Times New Roman"/>
          <w:sz w:val="24"/>
          <w:szCs w:val="24"/>
          <w:lang w:eastAsia="ru-RU"/>
        </w:rPr>
        <w:t>нешние</w:t>
      </w:r>
      <w:proofErr w:type="spellEnd"/>
      <w:r w:rsidRPr="0051241B">
        <w:rPr>
          <w:rFonts w:ascii="Times New Roman" w:hAnsi="Times New Roman" w:cs="Times New Roman"/>
          <w:sz w:val="24"/>
          <w:szCs w:val="24"/>
          <w:lang w:eastAsia="ru-RU"/>
        </w:rPr>
        <w:t xml:space="preserve"> эксперты, которые уже вовлечены в деятельность вашей школы.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r w:rsidRPr="0051241B">
        <w:rPr>
          <w:rFonts w:ascii="Times New Roman" w:hAnsi="Times New Roman" w:cs="Times New Roman"/>
          <w:i/>
          <w:iCs/>
          <w:sz w:val="24"/>
          <w:szCs w:val="24"/>
          <w:lang w:eastAsia="ru-RU"/>
        </w:rPr>
        <w:t xml:space="preserve">Финансовые ресурсы </w:t>
      </w:r>
      <w:proofErr w:type="gramStart"/>
      <w:r w:rsidRPr="0051241B">
        <w:rPr>
          <w:rFonts w:ascii="Times New Roman" w:hAnsi="Times New Roman" w:cs="Times New Roman"/>
          <w:i/>
          <w:iCs/>
          <w:sz w:val="24"/>
          <w:szCs w:val="24"/>
          <w:lang w:eastAsia="ru-RU"/>
        </w:rPr>
        <w:t>–</w:t>
      </w:r>
      <w:r w:rsidRPr="0051241B">
        <w:rPr>
          <w:rFonts w:ascii="Times New Roman" w:hAnsi="Times New Roman" w:cs="Times New Roman"/>
          <w:sz w:val="24"/>
          <w:szCs w:val="24"/>
          <w:lang w:eastAsia="ru-RU"/>
        </w:rPr>
        <w:t>ф</w:t>
      </w:r>
      <w:proofErr w:type="gramEnd"/>
      <w:r w:rsidRPr="0051241B">
        <w:rPr>
          <w:rFonts w:ascii="Times New Roman" w:hAnsi="Times New Roman" w:cs="Times New Roman"/>
          <w:sz w:val="24"/>
          <w:szCs w:val="24"/>
          <w:lang w:eastAsia="ru-RU"/>
        </w:rPr>
        <w:t>инансовые средства, которые могут быть использованы в процессе создания школы, способствующей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Создать рабочую группу</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Членами рабочей группы школы, способствующей укреплению здоровья, могут быть:</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Директор школы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Старший преподаватель</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Ученики (бывшие/настоящие)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Родители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Учитель, который занимается санитарным просвещением</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Школьная медсестра/школьный врач</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Школьный социальный работник или психолог</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Учитель физкультуры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Глава администрации школы или совет по вопросам управления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lastRenderedPageBreak/>
        <w:t>Внешние эксперты по вопросам здравоохранения/образования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Другие заинтересованные лица / представители организации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Когда рабочая группа школы, способствующей укреплению здоровья, создана, важно назначить координатора, который будет организовывать групповые мероприятия. Координатором должен быть тот, кто может принять временные обязательства и взять на себя руководящую роль. Он получает поддержку всего школьного сообщества и имеет возможности для осуществления изменений в школе. Он может выдвинуть свою кандидатуру,  либо ему могут предложить </w:t>
      </w:r>
      <w:proofErr w:type="gramStart"/>
      <w:r w:rsidRPr="0051241B">
        <w:rPr>
          <w:rFonts w:ascii="Times New Roman" w:hAnsi="Times New Roman" w:cs="Times New Roman"/>
          <w:sz w:val="24"/>
          <w:szCs w:val="24"/>
          <w:lang w:eastAsia="ru-RU"/>
        </w:rPr>
        <w:t>выполнять роль</w:t>
      </w:r>
      <w:proofErr w:type="gramEnd"/>
      <w:r w:rsidRPr="0051241B">
        <w:rPr>
          <w:rFonts w:ascii="Times New Roman" w:hAnsi="Times New Roman" w:cs="Times New Roman"/>
          <w:sz w:val="24"/>
          <w:szCs w:val="24"/>
          <w:lang w:eastAsia="ru-RU"/>
        </w:rPr>
        <w:t xml:space="preserve"> координатора.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Начать планирование коммуникации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Коммуникация является важной частью каждого этапа в процессе формирования школы, способствующей укреплению здоровья. В рамках школьного сообщества, передача правильных сообщений и использование правильных каналов связи поможет Вам получить поддержку, четко обозначить важные стадии процесса и будет способствовать поддержанию чувства причастности к процессу и результатам у членов школьного сообщества. Также, важно иметь хорошую связь с заинтересованными сторонами за пределами школьного сообщества, например, информировать их о Вашей школе, способствующей укреплению здоровья, получать их поддержку и, возможно, просить их помощи.</w:t>
      </w:r>
      <w:bookmarkStart w:id="3" w:name="page14"/>
      <w:bookmarkEnd w:id="3"/>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Начать планирование оценки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При создании рабочей группы школы, способствующей укреплению здоровья, рекомендуется начать планирование оценки. Важно для хорошо продуманной и объективной оценки заблаговременное определение лиц, которые проведут оценку. Это могут быть, члены рабочей группы вашей школы, способствующей укреплению здоровья, сотрудники местного или регионального учреждения общественного здравоохранения или местного университета, кафедры социальных наук, общественного здравоохранения или образования.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Этап II</w:t>
      </w:r>
      <w:r w:rsidRPr="0051241B">
        <w:rPr>
          <w:rFonts w:ascii="Times New Roman" w:hAnsi="Times New Roman" w:cs="Times New Roman"/>
          <w:sz w:val="24"/>
          <w:szCs w:val="24"/>
          <w:lang w:eastAsia="ru-RU"/>
        </w:rPr>
        <w:t>: </w:t>
      </w:r>
      <w:r w:rsidRPr="0051241B">
        <w:rPr>
          <w:rFonts w:ascii="Times New Roman" w:hAnsi="Times New Roman" w:cs="Times New Roman"/>
          <w:b/>
          <w:bCs/>
          <w:sz w:val="24"/>
          <w:szCs w:val="24"/>
          <w:lang w:eastAsia="ru-RU"/>
        </w:rPr>
        <w:t>Начало оценки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Начало оценки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На этом этапе организации школы, способствующей укреплению здоровья, оценка показателей здоровья в Вашей школе является основной отправной точкой; включая определение школьной политики и практических мер, направленных на улучшение здоровья и благополучия, для того, чтобы обозначить приоритеты и потребности школьного сообщества. Также осуществляется оценка организационных, физических и личностных факторов,  и то, как эти факторы способствуют или препятствуют деятельности, направленной на укрепление здоровья в школе.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При проведении оценки Вы можете использовать </w:t>
      </w:r>
      <w:r w:rsidRPr="0051241B">
        <w:rPr>
          <w:rFonts w:ascii="Times New Roman" w:hAnsi="Times New Roman" w:cs="Times New Roman"/>
          <w:i/>
          <w:iCs/>
          <w:sz w:val="24"/>
          <w:szCs w:val="24"/>
          <w:lang w:eastAsia="ru-RU"/>
        </w:rPr>
        <w:t>Инструмент быстрой оценк</w:t>
      </w:r>
      <w:proofErr w:type="gramStart"/>
      <w:r w:rsidRPr="0051241B">
        <w:rPr>
          <w:rFonts w:ascii="Times New Roman" w:hAnsi="Times New Roman" w:cs="Times New Roman"/>
          <w:i/>
          <w:iCs/>
          <w:sz w:val="24"/>
          <w:szCs w:val="24"/>
          <w:lang w:eastAsia="ru-RU"/>
        </w:rPr>
        <w:t>и(</w:t>
      </w:r>
      <w:proofErr w:type="gramEnd"/>
      <w:r w:rsidRPr="0051241B">
        <w:rPr>
          <w:rFonts w:ascii="Times New Roman" w:hAnsi="Times New Roman" w:cs="Times New Roman"/>
          <w:i/>
          <w:iCs/>
          <w:sz w:val="24"/>
          <w:szCs w:val="24"/>
          <w:lang w:eastAsia="ru-RU"/>
        </w:rPr>
        <w:t>приложение 1), </w:t>
      </w:r>
      <w:r w:rsidRPr="0051241B">
        <w:rPr>
          <w:rFonts w:ascii="Times New Roman" w:hAnsi="Times New Roman" w:cs="Times New Roman"/>
          <w:sz w:val="24"/>
          <w:szCs w:val="24"/>
          <w:lang w:eastAsia="ru-RU"/>
        </w:rPr>
        <w:t>либо выбрать свою стратегию</w:t>
      </w:r>
      <w:r w:rsidRPr="0051241B">
        <w:rPr>
          <w:rFonts w:ascii="Times New Roman" w:hAnsi="Times New Roman" w:cs="Times New Roman"/>
          <w:i/>
          <w:iCs/>
          <w:sz w:val="24"/>
          <w:szCs w:val="24"/>
          <w:lang w:eastAsia="ru-RU"/>
        </w:rPr>
        <w:t>.</w:t>
      </w:r>
      <w:r w:rsidRPr="0051241B">
        <w:rPr>
          <w:rFonts w:ascii="Times New Roman" w:hAnsi="Times New Roman" w:cs="Times New Roman"/>
          <w:sz w:val="24"/>
          <w:szCs w:val="24"/>
          <w:lang w:eastAsia="ru-RU"/>
        </w:rPr>
        <w:t> Обсуждение и поиск консенсуса в отношении этих вопросов могут помочь вам определить приоритеты и потребности школы. Такая оценка Вашей школы поможет Вам обозначить точку отсчета для развития, мониторинга и оценки вашей школы, способствующей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Определение приоритетов</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Эффективная школа, способствующая укреплению здоровья, использует широкий подход к укреплению здоровья и благополучия. В то же время, для Вас важно установить приоритеты с учетом того, на какие вопросы здоровья Вы хотели бы обратить особое внимание. Эксперты ВОЗ рекомендуют сосредоточиться на 2 или 3 направлениях, вводя по одному направлению в год, чтобы гарантировать, что Ваша школа может эффективно осуществлять работу по этим вопросам.</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Способы определения приоритетов:</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 </w:t>
      </w:r>
      <w:r w:rsidRPr="0051241B">
        <w:rPr>
          <w:rFonts w:ascii="Times New Roman" w:hAnsi="Times New Roman" w:cs="Times New Roman"/>
          <w:i/>
          <w:iCs/>
          <w:sz w:val="24"/>
          <w:szCs w:val="24"/>
          <w:lang w:eastAsia="ru-RU"/>
        </w:rPr>
        <w:t xml:space="preserve">Семинар по определению </w:t>
      </w:r>
      <w:proofErr w:type="spellStart"/>
      <w:r w:rsidRPr="0051241B">
        <w:rPr>
          <w:rFonts w:ascii="Times New Roman" w:hAnsi="Times New Roman" w:cs="Times New Roman"/>
          <w:i/>
          <w:iCs/>
          <w:sz w:val="24"/>
          <w:szCs w:val="24"/>
          <w:lang w:eastAsia="ru-RU"/>
        </w:rPr>
        <w:t>приоритетов</w:t>
      </w:r>
      <w:proofErr w:type="gramStart"/>
      <w:r w:rsidRPr="0051241B">
        <w:rPr>
          <w:rFonts w:ascii="Times New Roman" w:hAnsi="Times New Roman" w:cs="Times New Roman"/>
          <w:i/>
          <w:iCs/>
          <w:sz w:val="24"/>
          <w:szCs w:val="24"/>
          <w:lang w:eastAsia="ru-RU"/>
        </w:rPr>
        <w:t>.</w:t>
      </w:r>
      <w:r w:rsidRPr="0051241B">
        <w:rPr>
          <w:rFonts w:ascii="Times New Roman" w:hAnsi="Times New Roman" w:cs="Times New Roman"/>
          <w:sz w:val="24"/>
          <w:szCs w:val="24"/>
          <w:lang w:eastAsia="ru-RU"/>
        </w:rPr>
        <w:t>В</w:t>
      </w:r>
      <w:proofErr w:type="spellEnd"/>
      <w:proofErr w:type="gramEnd"/>
      <w:r w:rsidRPr="0051241B">
        <w:rPr>
          <w:rFonts w:ascii="Times New Roman" w:hAnsi="Times New Roman" w:cs="Times New Roman"/>
          <w:sz w:val="24"/>
          <w:szCs w:val="24"/>
          <w:lang w:eastAsia="ru-RU"/>
        </w:rPr>
        <w:t xml:space="preserve"> качестве альтернативы, рабочая группа Вашей школы, способствующей укреплению здоровья может играть руководящую роль в содействии школьному сообществу при определении приоритетов. Такой подход может принять форму семинара по определению приоритетов.</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В рамках семинара по определению приоритетов, отобранные члены школьного сообщества должны быть разделены на группы сотрудников, родителей и учеников. Под контролем руководителей семинара, они будут определять </w:t>
      </w:r>
      <w:proofErr w:type="gramStart"/>
      <w:r w:rsidRPr="0051241B">
        <w:rPr>
          <w:rFonts w:ascii="Times New Roman" w:hAnsi="Times New Roman" w:cs="Times New Roman"/>
          <w:sz w:val="24"/>
          <w:szCs w:val="24"/>
          <w:lang w:eastAsia="ru-RU"/>
        </w:rPr>
        <w:t>приоритеты</w:t>
      </w:r>
      <w:proofErr w:type="gramEnd"/>
      <w:r w:rsidRPr="0051241B">
        <w:rPr>
          <w:rFonts w:ascii="Times New Roman" w:hAnsi="Times New Roman" w:cs="Times New Roman"/>
          <w:sz w:val="24"/>
          <w:szCs w:val="24"/>
          <w:lang w:eastAsia="ru-RU"/>
        </w:rPr>
        <w:t xml:space="preserve"> и выбирать вопросы здоровья, которыми будет заниматься школа, способствующая укреплению здоровья. Затем, члены рабочей группы будут использовать результаты семинара для того, чтобы окончательно определить приоритетные направления работы.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 </w:t>
      </w:r>
      <w:r w:rsidRPr="0051241B">
        <w:rPr>
          <w:rFonts w:ascii="Times New Roman" w:hAnsi="Times New Roman" w:cs="Times New Roman"/>
          <w:i/>
          <w:iCs/>
          <w:sz w:val="24"/>
          <w:szCs w:val="24"/>
          <w:lang w:eastAsia="ru-RU"/>
        </w:rPr>
        <w:t xml:space="preserve">Обратная связь на основе </w:t>
      </w:r>
      <w:proofErr w:type="spellStart"/>
      <w:r w:rsidRPr="0051241B">
        <w:rPr>
          <w:rFonts w:ascii="Times New Roman" w:hAnsi="Times New Roman" w:cs="Times New Roman"/>
          <w:i/>
          <w:iCs/>
          <w:sz w:val="24"/>
          <w:szCs w:val="24"/>
          <w:lang w:eastAsia="ru-RU"/>
        </w:rPr>
        <w:t>опросника</w:t>
      </w:r>
      <w:proofErr w:type="gramStart"/>
      <w:r w:rsidRPr="0051241B">
        <w:rPr>
          <w:rFonts w:ascii="Times New Roman" w:hAnsi="Times New Roman" w:cs="Times New Roman"/>
          <w:i/>
          <w:iCs/>
          <w:sz w:val="24"/>
          <w:szCs w:val="24"/>
          <w:lang w:eastAsia="ru-RU"/>
        </w:rPr>
        <w:t>.</w:t>
      </w:r>
      <w:r w:rsidRPr="0051241B">
        <w:rPr>
          <w:rFonts w:ascii="Times New Roman" w:hAnsi="Times New Roman" w:cs="Times New Roman"/>
          <w:sz w:val="24"/>
          <w:szCs w:val="24"/>
          <w:lang w:eastAsia="ru-RU"/>
        </w:rPr>
        <w:t>В</w:t>
      </w:r>
      <w:proofErr w:type="gramEnd"/>
      <w:r w:rsidRPr="0051241B">
        <w:rPr>
          <w:rFonts w:ascii="Times New Roman" w:hAnsi="Times New Roman" w:cs="Times New Roman"/>
          <w:sz w:val="24"/>
          <w:szCs w:val="24"/>
          <w:lang w:eastAsia="ru-RU"/>
        </w:rPr>
        <w:t>место</w:t>
      </w:r>
      <w:proofErr w:type="spellEnd"/>
      <w:r w:rsidRPr="0051241B">
        <w:rPr>
          <w:rFonts w:ascii="Times New Roman" w:hAnsi="Times New Roman" w:cs="Times New Roman"/>
          <w:sz w:val="24"/>
          <w:szCs w:val="24"/>
          <w:lang w:eastAsia="ru-RU"/>
        </w:rPr>
        <w:t xml:space="preserve"> проведения семинара по определению приоритетов, члены школьного сообщества могут заполнить письменный опросник, в котором они обозначат, насколько важны для них различные вопросы здоровья. После получения результатов, два или три наиболее часто упоминаемых направления включаются в список приоритетных направлений школы, способствующей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Этап III: Планирование действий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lastRenderedPageBreak/>
        <w:t>Планирование действий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После того, как Вы оценили исходную ситуацию в Вашей школе и определили потребности и приоритеты школьного сообщества, Вы можете использовать эту информацию для того, чтобы составить план действий Вашей школы, способствующей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На этом этапе члены школьного сообщества работают вместе для того, чтобы определить будущее Вашей школы, способствующей укреплению здоровья, т.е. на каких вопросах они хотели бы сосредоточить свое внимание, каких </w:t>
      </w:r>
      <w:proofErr w:type="gramStart"/>
      <w:r w:rsidRPr="0051241B">
        <w:rPr>
          <w:rFonts w:ascii="Times New Roman" w:hAnsi="Times New Roman" w:cs="Times New Roman"/>
          <w:sz w:val="24"/>
          <w:szCs w:val="24"/>
          <w:lang w:eastAsia="ru-RU"/>
        </w:rPr>
        <w:t>целей</w:t>
      </w:r>
      <w:proofErr w:type="gramEnd"/>
      <w:r w:rsidRPr="0051241B">
        <w:rPr>
          <w:rFonts w:ascii="Times New Roman" w:hAnsi="Times New Roman" w:cs="Times New Roman"/>
          <w:sz w:val="24"/>
          <w:szCs w:val="24"/>
          <w:lang w:eastAsia="ru-RU"/>
        </w:rPr>
        <w:t xml:space="preserve"> достичь и за </w:t>
      </w:r>
      <w:proofErr w:type="gramStart"/>
      <w:r w:rsidRPr="0051241B">
        <w:rPr>
          <w:rFonts w:ascii="Times New Roman" w:hAnsi="Times New Roman" w:cs="Times New Roman"/>
          <w:sz w:val="24"/>
          <w:szCs w:val="24"/>
          <w:lang w:eastAsia="ru-RU"/>
        </w:rPr>
        <w:t>какой</w:t>
      </w:r>
      <w:proofErr w:type="gramEnd"/>
      <w:r w:rsidRPr="0051241B">
        <w:rPr>
          <w:rFonts w:ascii="Times New Roman" w:hAnsi="Times New Roman" w:cs="Times New Roman"/>
          <w:sz w:val="24"/>
          <w:szCs w:val="24"/>
          <w:lang w:eastAsia="ru-RU"/>
        </w:rPr>
        <w:t xml:space="preserve"> срок.</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Рекомендуется сосредоточиться на внедрении одного приоритетного направления в год. То есть, в первый год Ваша деятельность направлена на внедрение приоритета А. В течение второго года деятельность, направленная на внедрение приоритета А продолжается, в то же время реализуются мероприятия, направленные на внедрение приоритета B. В течение третьего учебного года продолжается работа по направлениям</w:t>
      </w:r>
      <w:proofErr w:type="gramStart"/>
      <w:r w:rsidRPr="0051241B">
        <w:rPr>
          <w:rFonts w:ascii="Times New Roman" w:hAnsi="Times New Roman" w:cs="Times New Roman"/>
          <w:sz w:val="24"/>
          <w:szCs w:val="24"/>
          <w:lang w:eastAsia="ru-RU"/>
        </w:rPr>
        <w:t xml:space="preserve"> А</w:t>
      </w:r>
      <w:proofErr w:type="gramEnd"/>
      <w:r w:rsidRPr="0051241B">
        <w:rPr>
          <w:rFonts w:ascii="Times New Roman" w:hAnsi="Times New Roman" w:cs="Times New Roman"/>
          <w:sz w:val="24"/>
          <w:szCs w:val="24"/>
          <w:lang w:eastAsia="ru-RU"/>
        </w:rPr>
        <w:t xml:space="preserve"> и B, при этом реализуются мероприятия, направленные на внедрение приоритета C.  Дальнейшая деятельность, связанная с каждым из приоритетов, может включать в себя регулярные проверки результатов, полученных ранее. Таким образом, будет тратиться меньше времени на приоритетные направления, которые были введены раньше, и больше внимания будет уделяться новому приоритетному направлению.</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Разработка плана действий. </w:t>
      </w:r>
      <w:r w:rsidRPr="0051241B">
        <w:rPr>
          <w:rFonts w:ascii="Times New Roman" w:hAnsi="Times New Roman" w:cs="Times New Roman"/>
          <w:sz w:val="24"/>
          <w:szCs w:val="24"/>
          <w:lang w:eastAsia="ru-RU"/>
        </w:rPr>
        <w:t>Следующим шагом в организации школы, способствующей укреплению здоровья, является разработка четкого плана действий. План действий поможет Вам достичь целей и выполнить задачи Вашей школы, а также оценить результаты. Он включает в себя перечень стратегий и мероприятий, которые будут реализованы для достижения целей и выполнения задач, а также сроки их реализации. Возможно, будет полезно записать материалы, которые будете использовать, а также обозначить, кто будет отвечать за реализацию конкретных мероприятий.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Цели и задачи</w:t>
      </w:r>
    </w:p>
    <w:p w:rsidR="002E46C5" w:rsidRPr="0051241B" w:rsidRDefault="002E46C5" w:rsidP="0051241B">
      <w:pPr>
        <w:pStyle w:val="a7"/>
        <w:jc w:val="both"/>
        <w:rPr>
          <w:rFonts w:ascii="Times New Roman" w:hAnsi="Times New Roman" w:cs="Times New Roman"/>
          <w:sz w:val="24"/>
          <w:szCs w:val="24"/>
          <w:lang w:eastAsia="ru-RU"/>
        </w:rPr>
      </w:pPr>
      <w:proofErr w:type="gramStart"/>
      <w:r w:rsidRPr="0051241B">
        <w:rPr>
          <w:rFonts w:ascii="Times New Roman" w:hAnsi="Times New Roman" w:cs="Times New Roman"/>
          <w:sz w:val="24"/>
          <w:szCs w:val="24"/>
          <w:lang w:eastAsia="ru-RU"/>
        </w:rPr>
        <w:t>Разработка четких и адекватных целей и задач помогает определить ориентиры школы, способствующей укреплению здоровья, на следующий год и на ближайшие 3-5 лет.</w:t>
      </w:r>
      <w:proofErr w:type="gramEnd"/>
      <w:r w:rsidRPr="0051241B">
        <w:rPr>
          <w:rFonts w:ascii="Times New Roman" w:hAnsi="Times New Roman" w:cs="Times New Roman"/>
          <w:sz w:val="24"/>
          <w:szCs w:val="24"/>
          <w:lang w:eastAsia="ru-RU"/>
        </w:rPr>
        <w:t xml:space="preserve"> Цели и задачи также формируют базу для проведения оценки; они являются основой для определения того, насколько успешно прошло внедрение школы, способствующей укреплению здоровья, и были ли получены ожидаемые результаты.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Цели представляют собой общие желаемые улучшения в вопросах укрепления здоровья и благополучия, они должны основываться на выбранных приоритетных направлениях.</w:t>
      </w:r>
    </w:p>
    <w:p w:rsidR="002E46C5" w:rsidRPr="0051241B" w:rsidRDefault="002E46C5" w:rsidP="0051241B">
      <w:pPr>
        <w:pStyle w:val="a7"/>
        <w:jc w:val="both"/>
        <w:rPr>
          <w:rFonts w:ascii="Times New Roman" w:hAnsi="Times New Roman" w:cs="Times New Roman"/>
          <w:sz w:val="24"/>
          <w:szCs w:val="24"/>
          <w:lang w:eastAsia="ru-RU"/>
        </w:rPr>
      </w:pPr>
      <w:proofErr w:type="gramStart"/>
      <w:r w:rsidRPr="0051241B">
        <w:rPr>
          <w:rFonts w:ascii="Times New Roman" w:hAnsi="Times New Roman" w:cs="Times New Roman"/>
          <w:sz w:val="24"/>
          <w:szCs w:val="24"/>
          <w:lang w:eastAsia="ru-RU"/>
        </w:rPr>
        <w:t>Задачи – цели, разбитые на мероприятия, поддающиеся оценке, и результаты, которые, как ожидается, должны соответствовать целям.</w:t>
      </w:r>
      <w:proofErr w:type="gramEnd"/>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Задачи должны быть конкретными, поддающимися оценке, достижимыми, актуальными и фиксированными по срокам достижения. Такие задачи помогут Вам составить план оценки.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Индикаторы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Индикаторы необходимы для оценки прогресса в работе школы, способствующей укреплению здоровья, сколько уже сделано и сколько еще предстоит сделать для достижения поставленных целей и задач. Индикаторы отражают развитие программы/деятельности, процесс внедрения и общие / конкретные результаты; они используются для мониторинга и оценки.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Индикаторы должны быть конкретными, поддающимися оценке, достижимыми, актуальными и фиксированными по срокам достижения.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Планирование коммуникации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Коммуникация играет важную роль на всех этапах организации школы, способствующей укреплению здоровья. Например, эффективная коммуникация важна </w:t>
      </w:r>
      <w:proofErr w:type="gramStart"/>
      <w:r w:rsidRPr="0051241B">
        <w:rPr>
          <w:rFonts w:ascii="Times New Roman" w:hAnsi="Times New Roman" w:cs="Times New Roman"/>
          <w:sz w:val="24"/>
          <w:szCs w:val="24"/>
          <w:lang w:eastAsia="ru-RU"/>
        </w:rPr>
        <w:t>для</w:t>
      </w:r>
      <w:proofErr w:type="gramEnd"/>
      <w:r w:rsidRPr="0051241B">
        <w:rPr>
          <w:rFonts w:ascii="Times New Roman" w:hAnsi="Times New Roman" w:cs="Times New Roman"/>
          <w:sz w:val="24"/>
          <w:szCs w:val="24"/>
          <w:lang w:eastAsia="ru-RU"/>
        </w:rPr>
        <w:t>:</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Получения поддержки со стороны членов школьного сообщества и представителей общественности</w:t>
      </w:r>
    </w:p>
    <w:p w:rsidR="002E46C5" w:rsidRPr="0051241B" w:rsidRDefault="002E46C5" w:rsidP="0051241B">
      <w:pPr>
        <w:pStyle w:val="a7"/>
        <w:jc w:val="both"/>
        <w:rPr>
          <w:rFonts w:ascii="Times New Roman" w:hAnsi="Times New Roman" w:cs="Times New Roman"/>
          <w:sz w:val="24"/>
          <w:szCs w:val="24"/>
          <w:lang w:eastAsia="ru-RU"/>
        </w:rPr>
      </w:pPr>
      <w:bookmarkStart w:id="4" w:name="page19"/>
      <w:bookmarkEnd w:id="4"/>
      <w:r w:rsidRPr="0051241B">
        <w:rPr>
          <w:rFonts w:ascii="Times New Roman" w:hAnsi="Times New Roman" w:cs="Times New Roman"/>
          <w:sz w:val="24"/>
          <w:szCs w:val="24"/>
          <w:lang w:eastAsia="ru-RU"/>
        </w:rPr>
        <w:t xml:space="preserve">Назначения лиц, ответственных за различные мероприятия, например при разработке плана действий школы, способствующей укреплению здоровья, и </w:t>
      </w:r>
      <w:proofErr w:type="gramStart"/>
      <w:r w:rsidRPr="0051241B">
        <w:rPr>
          <w:rFonts w:ascii="Times New Roman" w:hAnsi="Times New Roman" w:cs="Times New Roman"/>
          <w:sz w:val="24"/>
          <w:szCs w:val="24"/>
          <w:lang w:eastAsia="ru-RU"/>
        </w:rPr>
        <w:t>контроле за</w:t>
      </w:r>
      <w:proofErr w:type="gramEnd"/>
      <w:r w:rsidRPr="0051241B">
        <w:rPr>
          <w:rFonts w:ascii="Times New Roman" w:hAnsi="Times New Roman" w:cs="Times New Roman"/>
          <w:sz w:val="24"/>
          <w:szCs w:val="24"/>
          <w:lang w:eastAsia="ru-RU"/>
        </w:rPr>
        <w:t xml:space="preserve"> реализацией мероприятий в срок.</w:t>
      </w:r>
    </w:p>
    <w:p w:rsidR="002E46C5" w:rsidRPr="0051241B" w:rsidRDefault="002E46C5" w:rsidP="0051241B">
      <w:pPr>
        <w:pStyle w:val="a7"/>
        <w:jc w:val="both"/>
        <w:rPr>
          <w:rFonts w:ascii="Times New Roman" w:hAnsi="Times New Roman" w:cs="Times New Roman"/>
          <w:sz w:val="24"/>
          <w:szCs w:val="24"/>
          <w:lang w:eastAsia="ru-RU"/>
        </w:rPr>
      </w:pPr>
      <w:proofErr w:type="spellStart"/>
      <w:r w:rsidRPr="0051241B">
        <w:rPr>
          <w:rFonts w:ascii="Times New Roman" w:hAnsi="Times New Roman" w:cs="Times New Roman"/>
          <w:i/>
          <w:iCs/>
          <w:sz w:val="24"/>
          <w:szCs w:val="24"/>
          <w:lang w:eastAsia="ru-RU"/>
        </w:rPr>
        <w:t>Шагивпланекоммуникации</w:t>
      </w:r>
      <w:proofErr w:type="spellEnd"/>
      <w:r w:rsidRPr="0051241B">
        <w:rPr>
          <w:rFonts w:ascii="Times New Roman" w:hAnsi="Times New Roman" w:cs="Times New Roman"/>
          <w:i/>
          <w:iCs/>
          <w:sz w:val="24"/>
          <w:szCs w:val="24"/>
          <w:lang w:eastAsia="ru-RU"/>
        </w:rPr>
        <w:t>:</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Ставить четкие цели коммуникации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Создавать четкие и простые информационные сообщения</w:t>
      </w:r>
    </w:p>
    <w:p w:rsidR="002E46C5" w:rsidRPr="0051241B" w:rsidRDefault="002E46C5" w:rsidP="0051241B">
      <w:pPr>
        <w:pStyle w:val="a7"/>
        <w:jc w:val="both"/>
        <w:rPr>
          <w:rFonts w:ascii="Times New Roman" w:hAnsi="Times New Roman" w:cs="Times New Roman"/>
          <w:sz w:val="24"/>
          <w:szCs w:val="24"/>
          <w:lang w:eastAsia="ru-RU"/>
        </w:rPr>
      </w:pPr>
      <w:proofErr w:type="spellStart"/>
      <w:r w:rsidRPr="0051241B">
        <w:rPr>
          <w:rFonts w:ascii="Times New Roman" w:hAnsi="Times New Roman" w:cs="Times New Roman"/>
          <w:sz w:val="24"/>
          <w:szCs w:val="24"/>
          <w:lang w:eastAsia="ru-RU"/>
        </w:rPr>
        <w:t>Определитьхорошиеканалысвязи</w:t>
      </w:r>
      <w:proofErr w:type="spellEnd"/>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Описать коммуникационную деятельность</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Составить бюджет для проведения коммуникационной деятельности.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Планирование оценки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Планирование оценки следует включить в план действий Вашей школы, способствующей укреплению здоровья. После определения приоритетов, целей и задач школы, Вы будете лучше представлять, что именно требует оценки и в какие сроки.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Шаги в процессе оценки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Процесс планирования и проведения оценки включает в себя следующие шаги: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lastRenderedPageBreak/>
        <w:t>На </w:t>
      </w:r>
      <w:r w:rsidRPr="0051241B">
        <w:rPr>
          <w:rFonts w:ascii="Times New Roman" w:hAnsi="Times New Roman" w:cs="Times New Roman"/>
          <w:i/>
          <w:iCs/>
          <w:sz w:val="24"/>
          <w:szCs w:val="24"/>
          <w:lang w:eastAsia="ru-RU"/>
        </w:rPr>
        <w:t>Этапе I</w:t>
      </w:r>
      <w:r w:rsidRPr="0051241B">
        <w:rPr>
          <w:rFonts w:ascii="Times New Roman" w:hAnsi="Times New Roman" w:cs="Times New Roman"/>
          <w:sz w:val="24"/>
          <w:szCs w:val="24"/>
          <w:lang w:eastAsia="ru-RU"/>
        </w:rPr>
        <w:t>: Начните планирование оценки программы. Решите, кто будет проводить оценку (например, члены рабочей группы школы, способствующей укреплению здоровья, или эксперт по оценке, который может быть сотрудником местного или регионального учреждения общественного здравоохранения или местного университета, кафедры социальных наук, общественного здравоохранения или образования).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На </w:t>
      </w:r>
      <w:r w:rsidRPr="0051241B">
        <w:rPr>
          <w:rFonts w:ascii="Times New Roman" w:hAnsi="Times New Roman" w:cs="Times New Roman"/>
          <w:i/>
          <w:iCs/>
          <w:sz w:val="24"/>
          <w:szCs w:val="24"/>
          <w:lang w:eastAsia="ru-RU"/>
        </w:rPr>
        <w:t>этапах II и III:</w:t>
      </w:r>
      <w:r w:rsidRPr="0051241B">
        <w:rPr>
          <w:rFonts w:ascii="Times New Roman" w:hAnsi="Times New Roman" w:cs="Times New Roman"/>
          <w:sz w:val="24"/>
          <w:szCs w:val="24"/>
          <w:lang w:eastAsia="ru-RU"/>
        </w:rPr>
        <w:t> Разработайте план оценки, включающий подробную информацию о разработке оценки, сроках, необходимых ресурсах  и распределении задач.</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На </w:t>
      </w:r>
      <w:r w:rsidRPr="0051241B">
        <w:rPr>
          <w:rFonts w:ascii="Times New Roman" w:hAnsi="Times New Roman" w:cs="Times New Roman"/>
          <w:i/>
          <w:iCs/>
          <w:sz w:val="24"/>
          <w:szCs w:val="24"/>
          <w:lang w:eastAsia="ru-RU"/>
        </w:rPr>
        <w:t>Этапе III:</w:t>
      </w:r>
      <w:r w:rsidRPr="0051241B">
        <w:rPr>
          <w:rFonts w:ascii="Times New Roman" w:hAnsi="Times New Roman" w:cs="Times New Roman"/>
          <w:sz w:val="24"/>
          <w:szCs w:val="24"/>
          <w:lang w:eastAsia="ru-RU"/>
        </w:rPr>
        <w:t> Выберите соответствующий метод оценки, такой как интервью, наблюдение, опросники. Соответствие метода будет зависеть от нескольких факторов, например, от имеющихся ресурсов и времени, а также от того, что Вы хотите оценить.</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На </w:t>
      </w:r>
      <w:r w:rsidRPr="0051241B">
        <w:rPr>
          <w:rFonts w:ascii="Times New Roman" w:hAnsi="Times New Roman" w:cs="Times New Roman"/>
          <w:i/>
          <w:iCs/>
          <w:sz w:val="24"/>
          <w:szCs w:val="24"/>
          <w:lang w:eastAsia="ru-RU"/>
        </w:rPr>
        <w:t>Этапе V:</w:t>
      </w:r>
      <w:r w:rsidRPr="0051241B">
        <w:rPr>
          <w:rFonts w:ascii="Times New Roman" w:hAnsi="Times New Roman" w:cs="Times New Roman"/>
          <w:sz w:val="24"/>
          <w:szCs w:val="24"/>
          <w:lang w:eastAsia="ru-RU"/>
        </w:rPr>
        <w:t>Проведите оценку. Используйте результаты оценки для того, чтобы внести корректировки в работу школы, способствующей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Написание и проверка Вашего плана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Рабочая группа вашей школы, способствующей укреплению здоровья, отвечает за разработку плана действий, однако мы советуем информировать всех членов школьного сообщества о развитии процесса. Также желательно организовать обратную связь со школьным сообществом до того, как разработка плана действий будет завершена. Это дает чувство причастности к процессу разработки и реализации плана. Возможно, будет проще получить обратную </w:t>
      </w:r>
      <w:proofErr w:type="gramStart"/>
      <w:r w:rsidRPr="0051241B">
        <w:rPr>
          <w:rFonts w:ascii="Times New Roman" w:hAnsi="Times New Roman" w:cs="Times New Roman"/>
          <w:sz w:val="24"/>
          <w:szCs w:val="24"/>
          <w:lang w:eastAsia="ru-RU"/>
        </w:rPr>
        <w:t>связь</w:t>
      </w:r>
      <w:proofErr w:type="gramEnd"/>
      <w:r w:rsidRPr="0051241B">
        <w:rPr>
          <w:rFonts w:ascii="Times New Roman" w:hAnsi="Times New Roman" w:cs="Times New Roman"/>
          <w:sz w:val="24"/>
          <w:szCs w:val="24"/>
          <w:lang w:eastAsia="ru-RU"/>
        </w:rPr>
        <w:t xml:space="preserve"> используя опросники, адаптированные под разные группы респондентов (например, ученики, учителя, </w:t>
      </w:r>
      <w:proofErr w:type="spellStart"/>
      <w:r w:rsidRPr="0051241B">
        <w:rPr>
          <w:rFonts w:ascii="Times New Roman" w:hAnsi="Times New Roman" w:cs="Times New Roman"/>
          <w:sz w:val="24"/>
          <w:szCs w:val="24"/>
          <w:lang w:eastAsia="ru-RU"/>
        </w:rPr>
        <w:t>непреподавательский</w:t>
      </w:r>
      <w:proofErr w:type="spellEnd"/>
      <w:r w:rsidRPr="0051241B">
        <w:rPr>
          <w:rFonts w:ascii="Times New Roman" w:hAnsi="Times New Roman" w:cs="Times New Roman"/>
          <w:sz w:val="24"/>
          <w:szCs w:val="24"/>
          <w:lang w:eastAsia="ru-RU"/>
        </w:rPr>
        <w:t xml:space="preserve"> персонал и родители).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При написании плана действий важно учитывать следующее: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Характеристики, потребности и приоритеты вашего школьного сообщества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Предполагаемые сроки завершения деятельности в рамках плана действий должны быть обоснованными, необходимо учитывать кадровые и финансовые ресурсы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Задачи, роли и сроки должны быть четко определены и документированы. Планировщик действи</w:t>
      </w:r>
      <w:proofErr w:type="gramStart"/>
      <w:r w:rsidRPr="0051241B">
        <w:rPr>
          <w:rFonts w:ascii="Times New Roman" w:hAnsi="Times New Roman" w:cs="Times New Roman"/>
          <w:sz w:val="24"/>
          <w:szCs w:val="24"/>
          <w:lang w:eastAsia="ru-RU"/>
        </w:rPr>
        <w:t>й(</w:t>
      </w:r>
      <w:proofErr w:type="gramEnd"/>
      <w:r w:rsidRPr="0051241B">
        <w:rPr>
          <w:rFonts w:ascii="Times New Roman" w:hAnsi="Times New Roman" w:cs="Times New Roman"/>
          <w:sz w:val="24"/>
          <w:szCs w:val="24"/>
          <w:lang w:eastAsia="ru-RU"/>
        </w:rPr>
        <w:t>вопросы и обсуждения по определению дальнейших действий)может быть полезен при планировании деталей процесса перед составлением документа планирования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Одновременно можно проводить ограниченное число мероприятий, также, следует обращать особое внимание одной области. Проведение слишком большого количества мероприятий в одно и то же время может привести к чрезмерной загруженности персонала школы, снизить качество и мотивацию.</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Этап IV: Принятие мер</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Распространение информации об окончательном варианте плана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Организация школы, способствующей укреплению здоровья, является коллективным процессом, который затрагивает всех членов школьного сообщества. Поэтому, распространение информации о завершении разработки плана является частью процесса.  Это позволяет всем участникам оценить результаты своего труда. Кроме того, это дает возможность информировать внешние заинтересованные стороны и получить дальнейшую поддержку.</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Каналы, которые Вы решили использовать для информирования членов школьного сообщества и заинтересованных сторона за пределами школы об окончательном варианте плана Вашей школы, будут варьироваться в зависимости от школы и целевой группы. Тем не менее, возможны следующие каналы:</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Распространить план среди всех родителей и сотрудников школы, опубликовав его на сайте школы, либо в информационном бюллетене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Организовать информационные встречи, для того, чтобы представить и обсудить план действий школы, способствующей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Информировать учеников при помощи совещаний школьного совета, обсуждений в классе, школьных собраний, плакатов и других визуальных методов коммуникации</w:t>
      </w:r>
    </w:p>
    <w:p w:rsidR="002E46C5" w:rsidRPr="0051241B" w:rsidRDefault="002E46C5" w:rsidP="0051241B">
      <w:pPr>
        <w:pStyle w:val="a7"/>
        <w:jc w:val="both"/>
        <w:rPr>
          <w:rFonts w:ascii="Times New Roman" w:hAnsi="Times New Roman" w:cs="Times New Roman"/>
          <w:sz w:val="24"/>
          <w:szCs w:val="24"/>
          <w:lang w:eastAsia="ru-RU"/>
        </w:rPr>
      </w:pPr>
      <w:proofErr w:type="spellStart"/>
      <w:r w:rsidRPr="0051241B">
        <w:rPr>
          <w:rFonts w:ascii="Times New Roman" w:hAnsi="Times New Roman" w:cs="Times New Roman"/>
          <w:sz w:val="24"/>
          <w:szCs w:val="24"/>
          <w:lang w:eastAsia="ru-RU"/>
        </w:rPr>
        <w:t>Установитьинформационныйстенд</w:t>
      </w:r>
      <w:proofErr w:type="spellEnd"/>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Организовать мероприятия по повышению осведомленности, например, в школьной столовой</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Привлечь местные СМИ к повышению осведомленности местного населения о плане и информировать их о вопросах охраны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Интеграция плана в повседневную практику</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Для того</w:t>
      </w:r>
      <w:proofErr w:type="gramStart"/>
      <w:r w:rsidRPr="0051241B">
        <w:rPr>
          <w:rFonts w:ascii="Times New Roman" w:hAnsi="Times New Roman" w:cs="Times New Roman"/>
          <w:sz w:val="24"/>
          <w:szCs w:val="24"/>
          <w:lang w:eastAsia="ru-RU"/>
        </w:rPr>
        <w:t>,</w:t>
      </w:r>
      <w:proofErr w:type="gramEnd"/>
      <w:r w:rsidRPr="0051241B">
        <w:rPr>
          <w:rFonts w:ascii="Times New Roman" w:hAnsi="Times New Roman" w:cs="Times New Roman"/>
          <w:sz w:val="24"/>
          <w:szCs w:val="24"/>
          <w:lang w:eastAsia="ru-RU"/>
        </w:rPr>
        <w:t xml:space="preserve"> чтобы достичь цели и выполнить задачи школы, способствующей укреплению здоровья, Вам придется интегрировать план в повседневную практику школы. Для реализации плана на практике, будет необходимо осуществлять стратегии плана действий. Соответственно, определенные мероприятия, направленные на выполнение этих задач, должны быть организованы, делегированы и обеспечены ресурсами в достаточном объеме.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i/>
          <w:iCs/>
          <w:sz w:val="24"/>
          <w:szCs w:val="24"/>
          <w:lang w:eastAsia="ru-RU"/>
        </w:rPr>
        <w:t>Рекомендации: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lastRenderedPageBreak/>
        <w:t>Рекомендуется определить ориентировочные показатели. Они помогут оценить процесс и внести соответствующие коррективы.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Эффективная координация и коммуникация имеют крайне </w:t>
      </w:r>
      <w:proofErr w:type="gramStart"/>
      <w:r w:rsidRPr="0051241B">
        <w:rPr>
          <w:rFonts w:ascii="Times New Roman" w:hAnsi="Times New Roman" w:cs="Times New Roman"/>
          <w:sz w:val="24"/>
          <w:szCs w:val="24"/>
          <w:lang w:eastAsia="ru-RU"/>
        </w:rPr>
        <w:t>важное значение</w:t>
      </w:r>
      <w:proofErr w:type="gramEnd"/>
      <w:r w:rsidRPr="0051241B">
        <w:rPr>
          <w:rFonts w:ascii="Times New Roman" w:hAnsi="Times New Roman" w:cs="Times New Roman"/>
          <w:sz w:val="24"/>
          <w:szCs w:val="24"/>
          <w:lang w:eastAsia="ru-RU"/>
        </w:rPr>
        <w:t xml:space="preserve"> на этом этапе. Они позволяют вовремя выявить и преодолеть возможные трудности, принять необходимые меры и достичь успеха. По этой причине, важно, чтобы у Вас было время для того, чтобы поделиться опытом, обсудить прогресс и встречающиеся трудности.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Обмен хорошими примерами из практики организации школы, способствующей укреплению здоровья, также может гарантировать, что каждый участник этого процесса будет хорошо понимать процесс и общие результаты; это также может стимулировать интерес к тому, что уже было достигнуто, способствовать дискуссии, что приводит к совершенствованию школы, способствующей укреплению здоровья.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Этап V: Мониторинг и оценка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i/>
          <w:iCs/>
          <w:sz w:val="24"/>
          <w:szCs w:val="24"/>
          <w:lang w:eastAsia="ru-RU"/>
        </w:rPr>
        <w:t>Мониторинг и оценка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Мониторинг и оценка предоставят Вам важную информацию о плане школы, способствующей укреплению здоровья, а также о реализуемых мероприятиях, включая следующее: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Прогресс текущей деятельности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Трудности и успехи в процессе реализации плана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Эффективность школы, способствующей укреплению здоровья, с учетом поставленных целей и задач</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Целесообразность организации школы, способствующей укреплению здоровья, для школьного сообщества в перспективе.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1</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Инструмент быстрой оценки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Введение</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На втором этапе становления ШСУЗ, оценивается существующая политика и практика, связанные с укреплением здоровья. Это позволит определить потребности и приоритеты школьного сообщества.</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 xml:space="preserve">Инструмент быстрой оценки состоит из ряда утверждений, основанных на общешкольном подходе к здоровью, объединенных в 7 разделов. Данные утверждения могут помочь определить, что школа уже делает хорошо, какие области нуждаются в улучшении и на чем следует сосредоточиться. Инструмент может быть использован, как только школа решила стать ШСУЗ. Вы можете сравнить свои ответы первой оценки с ответами последующих оценок, чтобы отметить прогресс школы в области </w:t>
      </w:r>
      <w:proofErr w:type="spellStart"/>
      <w:r w:rsidRPr="0051241B">
        <w:rPr>
          <w:rFonts w:ascii="Times New Roman" w:hAnsi="Times New Roman" w:cs="Times New Roman"/>
          <w:sz w:val="24"/>
          <w:szCs w:val="24"/>
          <w:lang w:eastAsia="ru-RU"/>
        </w:rPr>
        <w:t>здоровьесбережения</w:t>
      </w:r>
      <w:proofErr w:type="spellEnd"/>
      <w:r w:rsidRPr="0051241B">
        <w:rPr>
          <w:rFonts w:ascii="Times New Roman" w:hAnsi="Times New Roman" w:cs="Times New Roman"/>
          <w:sz w:val="24"/>
          <w:szCs w:val="24"/>
          <w:lang w:eastAsia="ru-RU"/>
        </w:rPr>
        <w:t>, что поможет внести дальнейшие коррективы в работу ШСУЗ.</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Рабочей группе школы целесообразно обсудить каждое утверждение Инструмента и достичь в отношении него согласия. Попросите членов группы, членов школьного сообщества (учащихся, преподавателей, не преподавательский состав и родителей) заполнить данный Инструмент. Результаты членов каждой групп следует объединить, а средние показатели каждой группы могут служить в качестве отправной точки для обсуждения между членами рабочей группы. Другой вариант - члены рабочей группы заполняют Инструмент, а затем информируют об этом членов школьного сообщества и ждут обратной связи от них.</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b/>
          <w:bCs/>
          <w:sz w:val="24"/>
          <w:szCs w:val="24"/>
          <w:lang w:eastAsia="ru-RU"/>
        </w:rPr>
        <w:t>Инструкция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Каждое утверждение можно оценить двумя параметрами:</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1. </w:t>
      </w:r>
      <w:r w:rsidRPr="0051241B">
        <w:rPr>
          <w:rFonts w:ascii="Times New Roman" w:hAnsi="Times New Roman" w:cs="Times New Roman"/>
          <w:b/>
          <w:bCs/>
          <w:sz w:val="24"/>
          <w:szCs w:val="24"/>
          <w:lang w:eastAsia="ru-RU"/>
        </w:rPr>
        <w:t>Рейтинг (</w:t>
      </w:r>
      <w:r w:rsidRPr="0051241B">
        <w:rPr>
          <w:rFonts w:ascii="Times New Roman" w:hAnsi="Times New Roman" w:cs="Times New Roman"/>
          <w:sz w:val="24"/>
          <w:szCs w:val="24"/>
          <w:lang w:eastAsia="ru-RU"/>
        </w:rPr>
        <w:t>текущая ситуация в школе; левый столбец в Инструменте оценки) оценивается по трех балльной шкале, 1 балл − утверждение не соответствует действительности; 2 балла − частично соответствует; 3 − полностью соответствует.</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2. </w:t>
      </w:r>
      <w:proofErr w:type="spellStart"/>
      <w:r w:rsidRPr="0051241B">
        <w:rPr>
          <w:rFonts w:ascii="Times New Roman" w:hAnsi="Times New Roman" w:cs="Times New Roman"/>
          <w:b/>
          <w:bCs/>
          <w:sz w:val="24"/>
          <w:szCs w:val="24"/>
          <w:lang w:eastAsia="ru-RU"/>
        </w:rPr>
        <w:t>Срочность</w:t>
      </w:r>
      <w:r w:rsidRPr="0051241B">
        <w:rPr>
          <w:rFonts w:ascii="Times New Roman" w:hAnsi="Times New Roman" w:cs="Times New Roman"/>
          <w:sz w:val="24"/>
          <w:szCs w:val="24"/>
          <w:lang w:eastAsia="ru-RU"/>
        </w:rPr>
        <w:t>решения</w:t>
      </w:r>
      <w:proofErr w:type="spellEnd"/>
      <w:r w:rsidRPr="0051241B">
        <w:rPr>
          <w:rFonts w:ascii="Times New Roman" w:hAnsi="Times New Roman" w:cs="Times New Roman"/>
          <w:sz w:val="24"/>
          <w:szCs w:val="24"/>
          <w:lang w:eastAsia="ru-RU"/>
        </w:rPr>
        <w:t xml:space="preserve"> проблемы (правый столбец в Инструменте оценки) оценивается по трех балльной шкале, 1 балл − нет / низкая; 2 балла − средняя; 3 балла − высокая.</w:t>
      </w:r>
    </w:p>
    <w:p w:rsidR="002E46C5" w:rsidRPr="0051241B" w:rsidRDefault="002E46C5" w:rsidP="0051241B">
      <w:pPr>
        <w:pStyle w:val="a7"/>
        <w:jc w:val="both"/>
        <w:rPr>
          <w:rFonts w:ascii="Times New Roman" w:hAnsi="Times New Roman" w:cs="Times New Roman"/>
          <w:sz w:val="24"/>
          <w:szCs w:val="24"/>
          <w:lang w:eastAsia="ru-RU"/>
        </w:rPr>
      </w:pPr>
      <w:r w:rsidRPr="0051241B">
        <w:rPr>
          <w:rFonts w:ascii="Times New Roman" w:hAnsi="Times New Roman" w:cs="Times New Roman"/>
          <w:sz w:val="24"/>
          <w:szCs w:val="24"/>
          <w:lang w:eastAsia="ru-RU"/>
        </w:rPr>
        <w:t>Результаты анализируются отдельно или суммируются для каждого из 7 разделов и подсчитывается среднее значение. Деятельность школы с низкой средней величиной по первому параметру (рейтинг школы) в разделе (например, школьная окружающая среда) и с высокой средней величиной по второму параметру (срочность решения проблемы) требует включения в качестве задачи в школьную стратегию и улучшения ее.</w:t>
      </w:r>
    </w:p>
    <w:p w:rsidR="002E46C5" w:rsidRDefault="002E46C5" w:rsidP="002E46C5">
      <w:pPr>
        <w:shd w:val="clear" w:color="auto" w:fill="FFFFFF"/>
        <w:spacing w:after="150" w:line="240" w:lineRule="auto"/>
        <w:ind w:left="4"/>
        <w:rPr>
          <w:rFonts w:ascii="Noto Serif" w:eastAsia="Times New Roman" w:hAnsi="Noto Serif" w:cs="Times New Roman"/>
          <w:color w:val="3D3D3D"/>
          <w:sz w:val="26"/>
          <w:szCs w:val="26"/>
          <w:lang w:eastAsia="ru-RU"/>
        </w:rPr>
      </w:pPr>
      <w:r w:rsidRPr="002E46C5">
        <w:rPr>
          <w:rFonts w:ascii="Noto Serif" w:eastAsia="Times New Roman" w:hAnsi="Noto Serif" w:cs="Times New Roman"/>
          <w:color w:val="3D3D3D"/>
          <w:sz w:val="26"/>
          <w:szCs w:val="26"/>
          <w:lang w:eastAsia="ru-RU"/>
        </w:rPr>
        <w:t> </w:t>
      </w:r>
    </w:p>
    <w:p w:rsidR="0051241B" w:rsidRDefault="0051241B" w:rsidP="002E46C5">
      <w:pPr>
        <w:shd w:val="clear" w:color="auto" w:fill="FFFFFF"/>
        <w:spacing w:after="150" w:line="240" w:lineRule="auto"/>
        <w:ind w:left="4"/>
        <w:rPr>
          <w:rFonts w:ascii="Noto Serif" w:eastAsia="Times New Roman" w:hAnsi="Noto Serif" w:cs="Times New Roman"/>
          <w:color w:val="3D3D3D"/>
          <w:sz w:val="26"/>
          <w:szCs w:val="26"/>
          <w:lang w:eastAsia="ru-RU"/>
        </w:rPr>
      </w:pPr>
    </w:p>
    <w:p w:rsidR="003B04FB" w:rsidRDefault="003B04FB" w:rsidP="002E46C5">
      <w:pPr>
        <w:shd w:val="clear" w:color="auto" w:fill="FFFFFF"/>
        <w:spacing w:after="150" w:line="240" w:lineRule="auto"/>
        <w:ind w:left="4"/>
        <w:rPr>
          <w:rFonts w:ascii="Noto Serif" w:eastAsia="Times New Roman" w:hAnsi="Noto Serif" w:cs="Times New Roman"/>
          <w:color w:val="3D3D3D"/>
          <w:sz w:val="26"/>
          <w:szCs w:val="26"/>
          <w:lang w:eastAsia="ru-RU"/>
        </w:rPr>
      </w:pPr>
    </w:p>
    <w:sectPr w:rsidR="003B04FB" w:rsidSect="003B04FB">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2D0"/>
    <w:multiLevelType w:val="multilevel"/>
    <w:tmpl w:val="3536C3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086E48"/>
    <w:multiLevelType w:val="multilevel"/>
    <w:tmpl w:val="42BC8C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4A55DB6"/>
    <w:multiLevelType w:val="multilevel"/>
    <w:tmpl w:val="CE1E03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5F65EAC"/>
    <w:multiLevelType w:val="multilevel"/>
    <w:tmpl w:val="697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E65D1"/>
    <w:multiLevelType w:val="multilevel"/>
    <w:tmpl w:val="B612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654B54"/>
    <w:multiLevelType w:val="multilevel"/>
    <w:tmpl w:val="0F2C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923365"/>
    <w:multiLevelType w:val="multilevel"/>
    <w:tmpl w:val="AABE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570728"/>
    <w:multiLevelType w:val="multilevel"/>
    <w:tmpl w:val="5734D4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1180969"/>
    <w:multiLevelType w:val="multilevel"/>
    <w:tmpl w:val="76DAF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346228D"/>
    <w:multiLevelType w:val="multilevel"/>
    <w:tmpl w:val="59D4A5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3FD0CC1"/>
    <w:multiLevelType w:val="multilevel"/>
    <w:tmpl w:val="E32C9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66C66F3"/>
    <w:multiLevelType w:val="multilevel"/>
    <w:tmpl w:val="9DA6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9D435E"/>
    <w:multiLevelType w:val="multilevel"/>
    <w:tmpl w:val="56A092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7B36B73"/>
    <w:multiLevelType w:val="multilevel"/>
    <w:tmpl w:val="DCA89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95A3FEB"/>
    <w:multiLevelType w:val="multilevel"/>
    <w:tmpl w:val="C85E76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C1C27A3"/>
    <w:multiLevelType w:val="multilevel"/>
    <w:tmpl w:val="828E1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CCE4F1F"/>
    <w:multiLevelType w:val="multilevel"/>
    <w:tmpl w:val="4A5C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E76557"/>
    <w:multiLevelType w:val="multilevel"/>
    <w:tmpl w:val="1D163E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0121810"/>
    <w:multiLevelType w:val="multilevel"/>
    <w:tmpl w:val="BA9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88339D"/>
    <w:multiLevelType w:val="multilevel"/>
    <w:tmpl w:val="B2B41B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0AF22B2"/>
    <w:multiLevelType w:val="multilevel"/>
    <w:tmpl w:val="6EE81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2D62E16"/>
    <w:multiLevelType w:val="multilevel"/>
    <w:tmpl w:val="5B94CC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39D074F"/>
    <w:multiLevelType w:val="multilevel"/>
    <w:tmpl w:val="3DCE64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25A90E41"/>
    <w:multiLevelType w:val="multilevel"/>
    <w:tmpl w:val="F4C241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27D837EA"/>
    <w:multiLevelType w:val="multilevel"/>
    <w:tmpl w:val="A680F0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2A8603B4"/>
    <w:multiLevelType w:val="multilevel"/>
    <w:tmpl w:val="89700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2B256DC5"/>
    <w:multiLevelType w:val="multilevel"/>
    <w:tmpl w:val="EF10D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2F6D1FB9"/>
    <w:multiLevelType w:val="multilevel"/>
    <w:tmpl w:val="626E8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2FEB051D"/>
    <w:multiLevelType w:val="multilevel"/>
    <w:tmpl w:val="D1F8AB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2FEE75A6"/>
    <w:multiLevelType w:val="multilevel"/>
    <w:tmpl w:val="4D3A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DD2A63"/>
    <w:multiLevelType w:val="multilevel"/>
    <w:tmpl w:val="ABAA1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3233036E"/>
    <w:multiLevelType w:val="multilevel"/>
    <w:tmpl w:val="7D2C9F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3274503E"/>
    <w:multiLevelType w:val="multilevel"/>
    <w:tmpl w:val="607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B54746"/>
    <w:multiLevelType w:val="multilevel"/>
    <w:tmpl w:val="FBB4C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35AA0126"/>
    <w:multiLevelType w:val="multilevel"/>
    <w:tmpl w:val="8CC29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36C6145B"/>
    <w:multiLevelType w:val="multilevel"/>
    <w:tmpl w:val="4F642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370C14AE"/>
    <w:multiLevelType w:val="multilevel"/>
    <w:tmpl w:val="F23478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39007B27"/>
    <w:multiLevelType w:val="multilevel"/>
    <w:tmpl w:val="8E5E3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3B9A55D9"/>
    <w:multiLevelType w:val="multilevel"/>
    <w:tmpl w:val="562C5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3C2F127C"/>
    <w:multiLevelType w:val="multilevel"/>
    <w:tmpl w:val="8BE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6A4AFC"/>
    <w:multiLevelType w:val="multilevel"/>
    <w:tmpl w:val="C68A50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3F740C2E"/>
    <w:multiLevelType w:val="multilevel"/>
    <w:tmpl w:val="F2FC3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402E6747"/>
    <w:multiLevelType w:val="multilevel"/>
    <w:tmpl w:val="A5CCF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403162BA"/>
    <w:multiLevelType w:val="multilevel"/>
    <w:tmpl w:val="84E0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BB4233"/>
    <w:multiLevelType w:val="multilevel"/>
    <w:tmpl w:val="B8A057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42FD25BB"/>
    <w:multiLevelType w:val="multilevel"/>
    <w:tmpl w:val="62F6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9A34BC"/>
    <w:multiLevelType w:val="multilevel"/>
    <w:tmpl w:val="7FD203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446A5546"/>
    <w:multiLevelType w:val="multilevel"/>
    <w:tmpl w:val="59381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44DE2F93"/>
    <w:multiLevelType w:val="multilevel"/>
    <w:tmpl w:val="8B62B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45604132"/>
    <w:multiLevelType w:val="multilevel"/>
    <w:tmpl w:val="C882D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45656AA1"/>
    <w:multiLevelType w:val="multilevel"/>
    <w:tmpl w:val="DA64DE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46125315"/>
    <w:multiLevelType w:val="multilevel"/>
    <w:tmpl w:val="3EF81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467D618F"/>
    <w:multiLevelType w:val="multilevel"/>
    <w:tmpl w:val="F2C4F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4780502B"/>
    <w:multiLevelType w:val="multilevel"/>
    <w:tmpl w:val="80F4A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7A66813"/>
    <w:multiLevelType w:val="multilevel"/>
    <w:tmpl w:val="EA706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83A0ED6"/>
    <w:multiLevelType w:val="multilevel"/>
    <w:tmpl w:val="D4B6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CC75B4"/>
    <w:multiLevelType w:val="multilevel"/>
    <w:tmpl w:val="AFA4C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4A153B19"/>
    <w:multiLevelType w:val="multilevel"/>
    <w:tmpl w:val="E30E1A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4A2C3D33"/>
    <w:multiLevelType w:val="multilevel"/>
    <w:tmpl w:val="1FDCAD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4A810427"/>
    <w:multiLevelType w:val="multilevel"/>
    <w:tmpl w:val="DA5217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4A8E7066"/>
    <w:multiLevelType w:val="multilevel"/>
    <w:tmpl w:val="903E3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4BEB29FB"/>
    <w:multiLevelType w:val="multilevel"/>
    <w:tmpl w:val="87F89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nsid w:val="4D4B6CE5"/>
    <w:multiLevelType w:val="multilevel"/>
    <w:tmpl w:val="92CC1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nsid w:val="4FB17622"/>
    <w:multiLevelType w:val="multilevel"/>
    <w:tmpl w:val="9CDE8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nsid w:val="4FBF0E78"/>
    <w:multiLevelType w:val="multilevel"/>
    <w:tmpl w:val="9B10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100230A"/>
    <w:multiLevelType w:val="multilevel"/>
    <w:tmpl w:val="E9AAD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nsid w:val="52055B18"/>
    <w:multiLevelType w:val="multilevel"/>
    <w:tmpl w:val="BEFE8A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nsid w:val="52747F09"/>
    <w:multiLevelType w:val="multilevel"/>
    <w:tmpl w:val="C0FC22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nsid w:val="533D1780"/>
    <w:multiLevelType w:val="multilevel"/>
    <w:tmpl w:val="6DD2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84317C"/>
    <w:multiLevelType w:val="multilevel"/>
    <w:tmpl w:val="50506C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nsid w:val="53CF7D3F"/>
    <w:multiLevelType w:val="multilevel"/>
    <w:tmpl w:val="7BA4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170C6B"/>
    <w:multiLevelType w:val="multilevel"/>
    <w:tmpl w:val="211A4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nsid w:val="55740490"/>
    <w:multiLevelType w:val="multilevel"/>
    <w:tmpl w:val="650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613612B"/>
    <w:multiLevelType w:val="multilevel"/>
    <w:tmpl w:val="E9EE1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64B45B8"/>
    <w:multiLevelType w:val="multilevel"/>
    <w:tmpl w:val="C94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99B540C"/>
    <w:multiLevelType w:val="multilevel"/>
    <w:tmpl w:val="308CD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nsid w:val="59A60EFB"/>
    <w:multiLevelType w:val="multilevel"/>
    <w:tmpl w:val="EC34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A694638"/>
    <w:multiLevelType w:val="multilevel"/>
    <w:tmpl w:val="2FC4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A77515D"/>
    <w:multiLevelType w:val="multilevel"/>
    <w:tmpl w:val="68585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AEB423B"/>
    <w:multiLevelType w:val="multilevel"/>
    <w:tmpl w:val="4B36B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nsid w:val="5B092B3F"/>
    <w:multiLevelType w:val="multilevel"/>
    <w:tmpl w:val="AE50C7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nsid w:val="5BCD1477"/>
    <w:multiLevelType w:val="multilevel"/>
    <w:tmpl w:val="7A3CC8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nsid w:val="5BDA15DF"/>
    <w:multiLevelType w:val="multilevel"/>
    <w:tmpl w:val="91F29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nsid w:val="5CA31434"/>
    <w:multiLevelType w:val="multilevel"/>
    <w:tmpl w:val="A0AED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D625449"/>
    <w:multiLevelType w:val="multilevel"/>
    <w:tmpl w:val="5CCA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D886CAF"/>
    <w:multiLevelType w:val="multilevel"/>
    <w:tmpl w:val="84C60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nsid w:val="5FBB5F85"/>
    <w:multiLevelType w:val="multilevel"/>
    <w:tmpl w:val="5442CE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nsid w:val="60F563DB"/>
    <w:multiLevelType w:val="multilevel"/>
    <w:tmpl w:val="498C09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nsid w:val="63991D96"/>
    <w:multiLevelType w:val="multilevel"/>
    <w:tmpl w:val="6A56CE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nsid w:val="63D24CA4"/>
    <w:multiLevelType w:val="multilevel"/>
    <w:tmpl w:val="FC364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7905202"/>
    <w:multiLevelType w:val="multilevel"/>
    <w:tmpl w:val="B456F9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1">
    <w:nsid w:val="68D87A6E"/>
    <w:multiLevelType w:val="multilevel"/>
    <w:tmpl w:val="1E82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A8671F6"/>
    <w:multiLevelType w:val="multilevel"/>
    <w:tmpl w:val="8020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AA5161D"/>
    <w:multiLevelType w:val="multilevel"/>
    <w:tmpl w:val="0D4A30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4">
    <w:nsid w:val="6BB36F3B"/>
    <w:multiLevelType w:val="multilevel"/>
    <w:tmpl w:val="D350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E9D54D8"/>
    <w:multiLevelType w:val="multilevel"/>
    <w:tmpl w:val="545EF1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6">
    <w:nsid w:val="6F5E39F3"/>
    <w:multiLevelType w:val="multilevel"/>
    <w:tmpl w:val="DFE03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7">
    <w:nsid w:val="70663858"/>
    <w:multiLevelType w:val="multilevel"/>
    <w:tmpl w:val="A85A1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nsid w:val="72544AA6"/>
    <w:multiLevelType w:val="multilevel"/>
    <w:tmpl w:val="127C78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nsid w:val="749A0495"/>
    <w:multiLevelType w:val="multilevel"/>
    <w:tmpl w:val="D9B4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66D0D27"/>
    <w:multiLevelType w:val="multilevel"/>
    <w:tmpl w:val="9654C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nsid w:val="7BFC37EA"/>
    <w:multiLevelType w:val="multilevel"/>
    <w:tmpl w:val="B12A4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7C9E7E35"/>
    <w:multiLevelType w:val="multilevel"/>
    <w:tmpl w:val="F920E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3">
    <w:nsid w:val="7CFD5BBE"/>
    <w:multiLevelType w:val="multilevel"/>
    <w:tmpl w:val="9DD442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4">
    <w:nsid w:val="7D9E6A0A"/>
    <w:multiLevelType w:val="multilevel"/>
    <w:tmpl w:val="BC5CA5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4"/>
  </w:num>
  <w:num w:numId="2">
    <w:abstractNumId w:val="74"/>
  </w:num>
  <w:num w:numId="3">
    <w:abstractNumId w:val="43"/>
  </w:num>
  <w:num w:numId="4">
    <w:abstractNumId w:val="99"/>
  </w:num>
  <w:num w:numId="5">
    <w:abstractNumId w:val="55"/>
  </w:num>
  <w:num w:numId="6">
    <w:abstractNumId w:val="54"/>
  </w:num>
  <w:num w:numId="7">
    <w:abstractNumId w:val="11"/>
  </w:num>
  <w:num w:numId="8">
    <w:abstractNumId w:val="5"/>
  </w:num>
  <w:num w:numId="9">
    <w:abstractNumId w:val="45"/>
  </w:num>
  <w:num w:numId="10">
    <w:abstractNumId w:val="83"/>
  </w:num>
  <w:num w:numId="11">
    <w:abstractNumId w:val="39"/>
  </w:num>
  <w:num w:numId="12">
    <w:abstractNumId w:val="91"/>
  </w:num>
  <w:num w:numId="13">
    <w:abstractNumId w:val="84"/>
  </w:num>
  <w:num w:numId="14">
    <w:abstractNumId w:val="16"/>
  </w:num>
  <w:num w:numId="15">
    <w:abstractNumId w:val="94"/>
  </w:num>
  <w:num w:numId="16">
    <w:abstractNumId w:val="73"/>
  </w:num>
  <w:num w:numId="17">
    <w:abstractNumId w:val="4"/>
  </w:num>
  <w:num w:numId="18">
    <w:abstractNumId w:val="18"/>
  </w:num>
  <w:num w:numId="19">
    <w:abstractNumId w:val="78"/>
  </w:num>
  <w:num w:numId="20">
    <w:abstractNumId w:val="70"/>
  </w:num>
  <w:num w:numId="21">
    <w:abstractNumId w:val="68"/>
  </w:num>
  <w:num w:numId="22">
    <w:abstractNumId w:val="89"/>
  </w:num>
  <w:num w:numId="23">
    <w:abstractNumId w:val="53"/>
  </w:num>
  <w:num w:numId="24">
    <w:abstractNumId w:val="6"/>
  </w:num>
  <w:num w:numId="25">
    <w:abstractNumId w:val="76"/>
  </w:num>
  <w:num w:numId="26">
    <w:abstractNumId w:val="32"/>
  </w:num>
  <w:num w:numId="27">
    <w:abstractNumId w:val="29"/>
  </w:num>
  <w:num w:numId="28">
    <w:abstractNumId w:val="72"/>
  </w:num>
  <w:num w:numId="29">
    <w:abstractNumId w:val="77"/>
  </w:num>
  <w:num w:numId="30">
    <w:abstractNumId w:val="92"/>
  </w:num>
  <w:num w:numId="31">
    <w:abstractNumId w:val="3"/>
  </w:num>
  <w:num w:numId="32">
    <w:abstractNumId w:val="88"/>
  </w:num>
  <w:num w:numId="33">
    <w:abstractNumId w:val="57"/>
  </w:num>
  <w:num w:numId="34">
    <w:abstractNumId w:val="2"/>
  </w:num>
  <w:num w:numId="35">
    <w:abstractNumId w:val="95"/>
  </w:num>
  <w:num w:numId="36">
    <w:abstractNumId w:val="85"/>
  </w:num>
  <w:num w:numId="37">
    <w:abstractNumId w:val="86"/>
  </w:num>
  <w:num w:numId="38">
    <w:abstractNumId w:val="51"/>
  </w:num>
  <w:num w:numId="39">
    <w:abstractNumId w:val="41"/>
  </w:num>
  <w:num w:numId="40">
    <w:abstractNumId w:val="31"/>
  </w:num>
  <w:num w:numId="41">
    <w:abstractNumId w:val="90"/>
  </w:num>
  <w:num w:numId="42">
    <w:abstractNumId w:val="98"/>
  </w:num>
  <w:num w:numId="43">
    <w:abstractNumId w:val="56"/>
  </w:num>
  <w:num w:numId="44">
    <w:abstractNumId w:val="38"/>
  </w:num>
  <w:num w:numId="45">
    <w:abstractNumId w:val="104"/>
  </w:num>
  <w:num w:numId="46">
    <w:abstractNumId w:val="100"/>
  </w:num>
  <w:num w:numId="47">
    <w:abstractNumId w:val="96"/>
  </w:num>
  <w:num w:numId="48">
    <w:abstractNumId w:val="30"/>
  </w:num>
  <w:num w:numId="49">
    <w:abstractNumId w:val="25"/>
  </w:num>
  <w:num w:numId="50">
    <w:abstractNumId w:val="42"/>
  </w:num>
  <w:num w:numId="51">
    <w:abstractNumId w:val="80"/>
  </w:num>
  <w:num w:numId="52">
    <w:abstractNumId w:val="50"/>
  </w:num>
  <w:num w:numId="53">
    <w:abstractNumId w:val="10"/>
  </w:num>
  <w:num w:numId="54">
    <w:abstractNumId w:val="58"/>
  </w:num>
  <w:num w:numId="55">
    <w:abstractNumId w:val="19"/>
  </w:num>
  <w:num w:numId="56">
    <w:abstractNumId w:val="103"/>
  </w:num>
  <w:num w:numId="57">
    <w:abstractNumId w:val="8"/>
  </w:num>
  <w:num w:numId="58">
    <w:abstractNumId w:val="33"/>
  </w:num>
  <w:num w:numId="59">
    <w:abstractNumId w:val="22"/>
  </w:num>
  <w:num w:numId="60">
    <w:abstractNumId w:val="15"/>
  </w:num>
  <w:num w:numId="61">
    <w:abstractNumId w:val="61"/>
  </w:num>
  <w:num w:numId="62">
    <w:abstractNumId w:val="71"/>
  </w:num>
  <w:num w:numId="63">
    <w:abstractNumId w:val="1"/>
  </w:num>
  <w:num w:numId="64">
    <w:abstractNumId w:val="44"/>
  </w:num>
  <w:num w:numId="65">
    <w:abstractNumId w:val="37"/>
  </w:num>
  <w:num w:numId="66">
    <w:abstractNumId w:val="69"/>
  </w:num>
  <w:num w:numId="67">
    <w:abstractNumId w:val="101"/>
  </w:num>
  <w:num w:numId="68">
    <w:abstractNumId w:val="63"/>
  </w:num>
  <w:num w:numId="69">
    <w:abstractNumId w:val="26"/>
  </w:num>
  <w:num w:numId="70">
    <w:abstractNumId w:val="79"/>
  </w:num>
  <w:num w:numId="71">
    <w:abstractNumId w:val="60"/>
  </w:num>
  <w:num w:numId="72">
    <w:abstractNumId w:val="66"/>
  </w:num>
  <w:num w:numId="73">
    <w:abstractNumId w:val="93"/>
  </w:num>
  <w:num w:numId="74">
    <w:abstractNumId w:val="35"/>
  </w:num>
  <w:num w:numId="75">
    <w:abstractNumId w:val="20"/>
  </w:num>
  <w:num w:numId="76">
    <w:abstractNumId w:val="7"/>
  </w:num>
  <w:num w:numId="77">
    <w:abstractNumId w:val="52"/>
  </w:num>
  <w:num w:numId="78">
    <w:abstractNumId w:val="13"/>
  </w:num>
  <w:num w:numId="79">
    <w:abstractNumId w:val="12"/>
  </w:num>
  <w:num w:numId="80">
    <w:abstractNumId w:val="34"/>
  </w:num>
  <w:num w:numId="81">
    <w:abstractNumId w:val="48"/>
  </w:num>
  <w:num w:numId="82">
    <w:abstractNumId w:val="0"/>
  </w:num>
  <w:num w:numId="83">
    <w:abstractNumId w:val="81"/>
  </w:num>
  <w:num w:numId="84">
    <w:abstractNumId w:val="27"/>
  </w:num>
  <w:num w:numId="85">
    <w:abstractNumId w:val="46"/>
  </w:num>
  <w:num w:numId="86">
    <w:abstractNumId w:val="21"/>
  </w:num>
  <w:num w:numId="87">
    <w:abstractNumId w:val="102"/>
  </w:num>
  <w:num w:numId="88">
    <w:abstractNumId w:val="9"/>
  </w:num>
  <w:num w:numId="89">
    <w:abstractNumId w:val="47"/>
  </w:num>
  <w:num w:numId="90">
    <w:abstractNumId w:val="65"/>
  </w:num>
  <w:num w:numId="91">
    <w:abstractNumId w:val="36"/>
  </w:num>
  <w:num w:numId="92">
    <w:abstractNumId w:val="23"/>
  </w:num>
  <w:num w:numId="93">
    <w:abstractNumId w:val="87"/>
  </w:num>
  <w:num w:numId="94">
    <w:abstractNumId w:val="59"/>
  </w:num>
  <w:num w:numId="95">
    <w:abstractNumId w:val="97"/>
  </w:num>
  <w:num w:numId="96">
    <w:abstractNumId w:val="14"/>
  </w:num>
  <w:num w:numId="97">
    <w:abstractNumId w:val="67"/>
  </w:num>
  <w:num w:numId="98">
    <w:abstractNumId w:val="82"/>
  </w:num>
  <w:num w:numId="99">
    <w:abstractNumId w:val="24"/>
  </w:num>
  <w:num w:numId="100">
    <w:abstractNumId w:val="75"/>
  </w:num>
  <w:num w:numId="101">
    <w:abstractNumId w:val="40"/>
  </w:num>
  <w:num w:numId="102">
    <w:abstractNumId w:val="49"/>
  </w:num>
  <w:num w:numId="103">
    <w:abstractNumId w:val="17"/>
  </w:num>
  <w:num w:numId="104">
    <w:abstractNumId w:val="62"/>
  </w:num>
  <w:num w:numId="105">
    <w:abstractNumId w:val="2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C5"/>
    <w:rsid w:val="00195F6D"/>
    <w:rsid w:val="002E46C5"/>
    <w:rsid w:val="003B04FB"/>
    <w:rsid w:val="0047233B"/>
    <w:rsid w:val="0051241B"/>
    <w:rsid w:val="00664F6E"/>
    <w:rsid w:val="00665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46C5"/>
    <w:rPr>
      <w:b/>
      <w:bCs/>
    </w:rPr>
  </w:style>
  <w:style w:type="character" w:styleId="a5">
    <w:name w:val="Emphasis"/>
    <w:basedOn w:val="a0"/>
    <w:uiPriority w:val="20"/>
    <w:qFormat/>
    <w:rsid w:val="002E46C5"/>
    <w:rPr>
      <w:i/>
      <w:iCs/>
    </w:rPr>
  </w:style>
  <w:style w:type="character" w:styleId="a6">
    <w:name w:val="Hyperlink"/>
    <w:basedOn w:val="a0"/>
    <w:uiPriority w:val="99"/>
    <w:semiHidden/>
    <w:unhideWhenUsed/>
    <w:rsid w:val="002E46C5"/>
    <w:rPr>
      <w:color w:val="0000FF"/>
      <w:u w:val="single"/>
    </w:rPr>
  </w:style>
  <w:style w:type="paragraph" w:styleId="a7">
    <w:name w:val="No Spacing"/>
    <w:uiPriority w:val="1"/>
    <w:qFormat/>
    <w:rsid w:val="002E46C5"/>
    <w:pPr>
      <w:spacing w:after="0" w:line="240" w:lineRule="auto"/>
    </w:pPr>
  </w:style>
  <w:style w:type="paragraph" w:styleId="a8">
    <w:name w:val="Balloon Text"/>
    <w:basedOn w:val="a"/>
    <w:link w:val="a9"/>
    <w:uiPriority w:val="99"/>
    <w:semiHidden/>
    <w:unhideWhenUsed/>
    <w:rsid w:val="00195F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46C5"/>
    <w:rPr>
      <w:b/>
      <w:bCs/>
    </w:rPr>
  </w:style>
  <w:style w:type="character" w:styleId="a5">
    <w:name w:val="Emphasis"/>
    <w:basedOn w:val="a0"/>
    <w:uiPriority w:val="20"/>
    <w:qFormat/>
    <w:rsid w:val="002E46C5"/>
    <w:rPr>
      <w:i/>
      <w:iCs/>
    </w:rPr>
  </w:style>
  <w:style w:type="character" w:styleId="a6">
    <w:name w:val="Hyperlink"/>
    <w:basedOn w:val="a0"/>
    <w:uiPriority w:val="99"/>
    <w:semiHidden/>
    <w:unhideWhenUsed/>
    <w:rsid w:val="002E46C5"/>
    <w:rPr>
      <w:color w:val="0000FF"/>
      <w:u w:val="single"/>
    </w:rPr>
  </w:style>
  <w:style w:type="paragraph" w:styleId="a7">
    <w:name w:val="No Spacing"/>
    <w:uiPriority w:val="1"/>
    <w:qFormat/>
    <w:rsid w:val="002E46C5"/>
    <w:pPr>
      <w:spacing w:after="0" w:line="240" w:lineRule="auto"/>
    </w:pPr>
  </w:style>
  <w:style w:type="paragraph" w:styleId="a8">
    <w:name w:val="Balloon Text"/>
    <w:basedOn w:val="a"/>
    <w:link w:val="a9"/>
    <w:uiPriority w:val="99"/>
    <w:semiHidden/>
    <w:unhideWhenUsed/>
    <w:rsid w:val="00195F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4321">
      <w:bodyDiv w:val="1"/>
      <w:marLeft w:val="0"/>
      <w:marRight w:val="0"/>
      <w:marTop w:val="0"/>
      <w:marBottom w:val="0"/>
      <w:divBdr>
        <w:top w:val="none" w:sz="0" w:space="0" w:color="auto"/>
        <w:left w:val="none" w:sz="0" w:space="0" w:color="auto"/>
        <w:bottom w:val="none" w:sz="0" w:space="0" w:color="auto"/>
        <w:right w:val="none" w:sz="0" w:space="0" w:color="auto"/>
      </w:divBdr>
    </w:div>
    <w:div w:id="8276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for-health.eu/for-schools/man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4820</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2021-02-19T05:36:00Z</cp:lastPrinted>
  <dcterms:created xsi:type="dcterms:W3CDTF">2021-02-18T11:54:00Z</dcterms:created>
  <dcterms:modified xsi:type="dcterms:W3CDTF">2021-02-19T05:42:00Z</dcterms:modified>
</cp:coreProperties>
</file>