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color w:val="333333"/>
        </w:rPr>
        <w:t>Анализ работы комиссии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color w:val="333333"/>
        </w:rPr>
        <w:t> по мониторингу за качеством питания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</w:rPr>
      </w:pPr>
      <w:r>
        <w:rPr>
          <w:rStyle w:val="a4"/>
          <w:color w:val="333333"/>
        </w:rPr>
        <w:t> за 1 полугодие 2019-2020 учебного года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</w:rPr>
      </w:pP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ab/>
        <w:t xml:space="preserve">Организация питания обучающихся – это создание необходимых условий для оказания </w:t>
      </w:r>
      <w:proofErr w:type="gramStart"/>
      <w:r>
        <w:rPr>
          <w:color w:val="333333"/>
        </w:rPr>
        <w:t>обучающимся</w:t>
      </w:r>
      <w:proofErr w:type="gramEnd"/>
      <w:r>
        <w:rPr>
          <w:color w:val="333333"/>
        </w:rPr>
        <w:t xml:space="preserve"> услуги по предоставлению питания в период их пребывания в организации образования. Обеспечение обучающихся питанием входит в компетенцию организаций образования </w:t>
      </w:r>
      <w:proofErr w:type="gramStart"/>
      <w:r>
        <w:rPr>
          <w:color w:val="333333"/>
        </w:rPr>
        <w:t>согласно Закона</w:t>
      </w:r>
      <w:proofErr w:type="gramEnd"/>
      <w:r>
        <w:rPr>
          <w:color w:val="333333"/>
        </w:rPr>
        <w:t xml:space="preserve"> Республики Казахстан «Об образовании».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i/>
          <w:color w:val="333333"/>
        </w:rPr>
        <w:t>Задачами</w:t>
      </w:r>
      <w:r>
        <w:rPr>
          <w:color w:val="333333"/>
        </w:rPr>
        <w:t xml:space="preserve"> организации питания являются: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- обеспечение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рациональным питанием;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>- гарантирование качества и безопасности пищевых продуктов, используемых в приготовлении блюд;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- соблюдение санитарно-эпидемиологических требований, направленных на предупреждение и профилактику пищевых отравлений </w:t>
      </w:r>
      <w:proofErr w:type="gramStart"/>
      <w:r>
        <w:rPr>
          <w:color w:val="333333"/>
        </w:rPr>
        <w:t>среди</w:t>
      </w:r>
      <w:proofErr w:type="gramEnd"/>
      <w:r>
        <w:rPr>
          <w:color w:val="333333"/>
        </w:rPr>
        <w:t xml:space="preserve"> обучающихся.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>Горячее питание организовано в соответствии с четырехнедельным  меню, согласованным с </w:t>
      </w:r>
      <w:proofErr w:type="spellStart"/>
      <w:r>
        <w:rPr>
          <w:color w:val="333333"/>
        </w:rPr>
        <w:t>СанПин</w:t>
      </w:r>
      <w:proofErr w:type="spellEnd"/>
      <w:r>
        <w:rPr>
          <w:color w:val="333333"/>
        </w:rPr>
        <w:t>. Среднедневная денежная норма на бесплатное питание одного учащегося составляет 335 тенге.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ab/>
        <w:t>С целью реализации поставленных задач администрацией школы проводится ряд организационно-управленческих мероприятий. В начале учебного года издаются приказы об организации питания по школе, о создании комиссии по мониторингу за качеством питания, о питьевом режиме, о питании детей из социально-незащищённых семей. Был составлен план мероприятий по организации питания, графики дежурства администрации, учителей, графики питания учащихся.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ab/>
        <w:t xml:space="preserve">Комиссия создана на основании приказа директора школы  в составе: Председателя комиссии – Садыковой А.Ж., заместителя директора по УР – Фрунзе Ю.С., </w:t>
      </w:r>
      <w:proofErr w:type="spellStart"/>
      <w:r>
        <w:rPr>
          <w:color w:val="333333"/>
        </w:rPr>
        <w:t>Гайдимовой</w:t>
      </w:r>
      <w:proofErr w:type="spellEnd"/>
      <w:r>
        <w:rPr>
          <w:color w:val="333333"/>
        </w:rPr>
        <w:t xml:space="preserve"> А.Ю.  – медицинского работника, </w:t>
      </w:r>
      <w:proofErr w:type="spellStart"/>
      <w:r>
        <w:rPr>
          <w:color w:val="333333"/>
        </w:rPr>
        <w:t>Сабельфельд</w:t>
      </w:r>
      <w:proofErr w:type="spellEnd"/>
      <w:r>
        <w:rPr>
          <w:color w:val="333333"/>
        </w:rPr>
        <w:t xml:space="preserve"> Е.В. – представитель родительской общественности, </w:t>
      </w:r>
      <w:proofErr w:type="spellStart"/>
      <w:r>
        <w:rPr>
          <w:color w:val="333333"/>
        </w:rPr>
        <w:t>Исабекова</w:t>
      </w:r>
      <w:proofErr w:type="spellEnd"/>
      <w:r>
        <w:rPr>
          <w:color w:val="333333"/>
        </w:rPr>
        <w:t xml:space="preserve"> Л.С. – председатель профсоюза школы.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1. Комиссия осуществляет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работой школьной столовой.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2. Осуществляется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реализацией пищи.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проведением уборки в обеденном зале.</w:t>
      </w: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4. 1 раза в месяц  комиссия в составе Председателя комиссии – Садыковой А.Ж., заместителя директора по УР – Фрунзе Ю.С., </w:t>
      </w:r>
      <w:proofErr w:type="spellStart"/>
      <w:r>
        <w:rPr>
          <w:color w:val="333333"/>
        </w:rPr>
        <w:t>Гайдимовой</w:t>
      </w:r>
      <w:proofErr w:type="spellEnd"/>
      <w:r>
        <w:rPr>
          <w:color w:val="333333"/>
        </w:rPr>
        <w:t xml:space="preserve"> А.Ю.  – медицинского работника, </w:t>
      </w:r>
      <w:proofErr w:type="spellStart"/>
      <w:r>
        <w:rPr>
          <w:color w:val="333333"/>
        </w:rPr>
        <w:t>Сабельфельд</w:t>
      </w:r>
      <w:proofErr w:type="spellEnd"/>
      <w:r>
        <w:rPr>
          <w:color w:val="333333"/>
        </w:rPr>
        <w:t xml:space="preserve"> Е.В. – представитель родительской общественности, </w:t>
      </w:r>
      <w:proofErr w:type="spellStart"/>
      <w:r>
        <w:rPr>
          <w:color w:val="333333"/>
        </w:rPr>
        <w:t>Исабекова</w:t>
      </w:r>
      <w:proofErr w:type="spellEnd"/>
      <w:r>
        <w:rPr>
          <w:color w:val="333333"/>
        </w:rPr>
        <w:t xml:space="preserve"> Л.С. – председатель профсоюза школы проводят проверки по соблюдению технологии приготовления блюд в соответствии с утвержденным меню, соответствие веса готовой продукции, состояние используемой посуды и инвентаря.</w:t>
      </w:r>
      <w:proofErr w:type="gramEnd"/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>Составляются акты. В ходе проверок  нарушения не выявлены.</w:t>
      </w:r>
      <w:r>
        <w:rPr>
          <w:rFonts w:ascii="Helvetica" w:hAnsi="Helvetica" w:cs="Helvetica"/>
          <w:color w:val="333333"/>
        </w:rPr>
        <w:t xml:space="preserve"> </w:t>
      </w:r>
      <w:r>
        <w:rPr>
          <w:color w:val="333333"/>
        </w:rPr>
        <w:t xml:space="preserve">Товарное соседство  соблюдается. </w:t>
      </w:r>
    </w:p>
    <w:p w:rsidR="00CC3402" w:rsidRDefault="00CC3402" w:rsidP="00CC3402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C3402" w:rsidRDefault="00CC3402" w:rsidP="00CC3402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</w:rPr>
      </w:pPr>
    </w:p>
    <w:p w:rsidR="00CC3402" w:rsidRDefault="00CC3402" w:rsidP="00CC3402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</w:rPr>
      </w:pPr>
    </w:p>
    <w:p w:rsidR="00CC3402" w:rsidRDefault="00CC3402" w:rsidP="00CC3402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</w:rPr>
      </w:pPr>
    </w:p>
    <w:p w:rsidR="00CC3402" w:rsidRDefault="00CC3402" w:rsidP="00CC34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color w:val="333333"/>
        </w:rPr>
        <w:t>                                 Заместитель директора по УР:                          Фрунзе Ю.С.                         </w:t>
      </w:r>
    </w:p>
    <w:p w:rsidR="00CC3402" w:rsidRDefault="00CC3402" w:rsidP="00CC3402">
      <w:pPr>
        <w:spacing w:after="0" w:line="240" w:lineRule="auto"/>
        <w:jc w:val="center"/>
        <w:rPr>
          <w:szCs w:val="24"/>
          <w:lang w:eastAsia="ru-RU"/>
        </w:rPr>
      </w:pPr>
    </w:p>
    <w:p w:rsidR="00E271B6" w:rsidRDefault="00E271B6"/>
    <w:sectPr w:rsidR="00E271B6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3402"/>
    <w:rsid w:val="00507950"/>
    <w:rsid w:val="00CC3402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0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C3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1</cp:revision>
  <dcterms:created xsi:type="dcterms:W3CDTF">2020-02-28T05:32:00Z</dcterms:created>
  <dcterms:modified xsi:type="dcterms:W3CDTF">2020-02-28T05:32:00Z</dcterms:modified>
</cp:coreProperties>
</file>